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5509"/>
        <w:tblW w:w="0" w:type="auto"/>
        <w:jc w:val="center"/>
        <w:tblLook w:val="04A0" w:firstRow="1" w:lastRow="0" w:firstColumn="1" w:lastColumn="0" w:noHBand="0" w:noVBand="1"/>
      </w:tblPr>
      <w:tblGrid>
        <w:gridCol w:w="1086"/>
        <w:gridCol w:w="7930"/>
      </w:tblGrid>
      <w:tr w:rsidR="00D5681D" w14:paraId="0C5D2196" w14:textId="77777777" w:rsidTr="00DB6ABF">
        <w:trPr>
          <w:trHeight w:val="718"/>
          <w:jc w:val="center"/>
        </w:trPr>
        <w:tc>
          <w:tcPr>
            <w:tcW w:w="9016" w:type="dxa"/>
            <w:gridSpan w:val="2"/>
            <w:tcBorders>
              <w:top w:val="nil"/>
              <w:left w:val="nil"/>
              <w:bottom w:val="nil"/>
              <w:right w:val="nil"/>
            </w:tcBorders>
            <w:shd w:val="clear" w:color="auto" w:fill="F2F2F2" w:themeFill="background1" w:themeFillShade="F2"/>
            <w:vAlign w:val="center"/>
          </w:tcPr>
          <w:p w14:paraId="17AABE8F" w14:textId="1B1851C2" w:rsidR="00DB6ABF" w:rsidRPr="003E79AF" w:rsidRDefault="00CB6B6B" w:rsidP="00DB6ABF">
            <w:pPr>
              <w:jc w:val="center"/>
              <w:rPr>
                <w:rFonts w:ascii="Quincy CF Extra Bold" w:hAnsi="Quincy CF Extra Bold"/>
                <w:b/>
                <w:bCs/>
                <w:sz w:val="36"/>
                <w:szCs w:val="36"/>
              </w:rPr>
            </w:pPr>
            <w:r w:rsidRPr="00D831D6">
              <w:rPr>
                <w:b/>
                <w:bCs/>
                <w:sz w:val="36"/>
                <w:szCs w:val="36"/>
              </w:rPr>
              <w:t xml:space="preserve">Verwood Access </w:t>
            </w:r>
            <w:r w:rsidRPr="00423C92">
              <w:rPr>
                <w:b/>
                <w:bCs/>
                <w:sz w:val="36"/>
                <w:szCs w:val="36"/>
              </w:rPr>
              <w:t>Statement</w:t>
            </w:r>
          </w:p>
        </w:tc>
      </w:tr>
      <w:tr w:rsidR="006E64A4" w14:paraId="7E823CAA" w14:textId="77777777" w:rsidTr="00DB6ABF">
        <w:trPr>
          <w:jc w:val="center"/>
        </w:trPr>
        <w:tc>
          <w:tcPr>
            <w:tcW w:w="9016" w:type="dxa"/>
            <w:gridSpan w:val="2"/>
            <w:tcBorders>
              <w:top w:val="nil"/>
              <w:left w:val="nil"/>
              <w:bottom w:val="nil"/>
              <w:right w:val="nil"/>
            </w:tcBorders>
            <w:shd w:val="clear" w:color="auto" w:fill="F2F2F2" w:themeFill="background1" w:themeFillShade="F2"/>
          </w:tcPr>
          <w:p w14:paraId="6BDE1C5B" w14:textId="6F3E9708" w:rsidR="006E64A4" w:rsidRPr="003E79AF" w:rsidRDefault="006E64A4" w:rsidP="00DB6ABF">
            <w:pPr>
              <w:rPr>
                <w:rFonts w:ascii="Azo Sans" w:hAnsi="Azo Sans"/>
                <w:sz w:val="20"/>
                <w:szCs w:val="20"/>
              </w:rPr>
            </w:pPr>
            <w:r w:rsidRPr="003E79AF">
              <w:rPr>
                <w:rFonts w:ascii="Azo Sans" w:hAnsi="Azo Sans"/>
                <w:sz w:val="20"/>
                <w:szCs w:val="20"/>
              </w:rPr>
              <w:t xml:space="preserve">At </w:t>
            </w:r>
            <w:r w:rsidR="00DB6ABF" w:rsidRPr="003E79AF">
              <w:rPr>
                <w:rFonts w:ascii="Azo Sans" w:hAnsi="Azo Sans"/>
                <w:sz w:val="20"/>
                <w:szCs w:val="20"/>
              </w:rPr>
              <w:t>t</w:t>
            </w:r>
            <w:r w:rsidRPr="003E79AF">
              <w:rPr>
                <w:rFonts w:ascii="Azo Sans" w:hAnsi="Azo Sans"/>
                <w:sz w:val="20"/>
                <w:szCs w:val="20"/>
              </w:rPr>
              <w:t xml:space="preserve">he Camping and Caravanning Club, we are committed to creating great experiences for </w:t>
            </w:r>
            <w:r w:rsidR="00C6240A" w:rsidRPr="003E79AF">
              <w:rPr>
                <w:rFonts w:ascii="Azo Sans" w:hAnsi="Azo Sans"/>
                <w:sz w:val="20"/>
                <w:szCs w:val="20"/>
              </w:rPr>
              <w:t>all</w:t>
            </w:r>
            <w:r w:rsidRPr="003E79AF">
              <w:rPr>
                <w:rFonts w:ascii="Azo Sans" w:hAnsi="Azo Sans"/>
                <w:sz w:val="20"/>
                <w:szCs w:val="20"/>
              </w:rPr>
              <w:t xml:space="preserve"> our guests and ensure everyone is made to feel welcome.</w:t>
            </w:r>
          </w:p>
          <w:p w14:paraId="42F2B6FC" w14:textId="77777777" w:rsidR="006E64A4" w:rsidRPr="003E79AF" w:rsidRDefault="006E64A4" w:rsidP="00DB6ABF">
            <w:pPr>
              <w:rPr>
                <w:rFonts w:ascii="Azo Sans" w:hAnsi="Azo Sans"/>
                <w:sz w:val="20"/>
                <w:szCs w:val="20"/>
              </w:rPr>
            </w:pPr>
          </w:p>
          <w:p w14:paraId="7462B8FC" w14:textId="04F14A93" w:rsidR="006E64A4" w:rsidRPr="00CB6B6B" w:rsidRDefault="006E64A4" w:rsidP="00DB6ABF">
            <w:pPr>
              <w:rPr>
                <w:rFonts w:ascii="Azo Sans" w:hAnsi="Azo Sans"/>
                <w:sz w:val="20"/>
                <w:szCs w:val="20"/>
              </w:rPr>
            </w:pPr>
            <w:r w:rsidRPr="003E79AF">
              <w:rPr>
                <w:rFonts w:ascii="Azo Sans" w:hAnsi="Azo Sans"/>
                <w:sz w:val="20"/>
                <w:szCs w:val="20"/>
              </w:rPr>
              <w:t xml:space="preserve">This access statement provides full access information about our site and its facilities for all guests who wish to stay at </w:t>
            </w:r>
            <w:r w:rsidR="00CB6B6B">
              <w:rPr>
                <w:rFonts w:ascii="Azo Sans" w:hAnsi="Azo Sans"/>
                <w:sz w:val="20"/>
                <w:szCs w:val="20"/>
              </w:rPr>
              <w:t>Verwood.</w:t>
            </w:r>
          </w:p>
          <w:p w14:paraId="0A5F9AC7" w14:textId="77777777" w:rsidR="006E64A4" w:rsidRPr="003E79AF" w:rsidRDefault="006E64A4" w:rsidP="00DB6ABF">
            <w:pPr>
              <w:rPr>
                <w:rFonts w:ascii="Azo Sans" w:hAnsi="Azo Sans"/>
                <w:sz w:val="20"/>
                <w:szCs w:val="20"/>
              </w:rPr>
            </w:pPr>
          </w:p>
          <w:p w14:paraId="5A4A1480" w14:textId="15B9D2EE" w:rsidR="00F52EF9" w:rsidRPr="003E79AF" w:rsidRDefault="006E64A4" w:rsidP="00E42855">
            <w:pPr>
              <w:rPr>
                <w:rFonts w:ascii="Azo Sans" w:hAnsi="Azo Sans"/>
                <w:sz w:val="20"/>
                <w:szCs w:val="20"/>
              </w:rPr>
            </w:pPr>
            <w:r w:rsidRPr="003E79AF">
              <w:rPr>
                <w:rFonts w:ascii="Azo Sans" w:hAnsi="Azo Sans"/>
                <w:sz w:val="20"/>
                <w:szCs w:val="20"/>
              </w:rPr>
              <w:t>If you require any further information or wish to book online, please visit:</w:t>
            </w:r>
          </w:p>
          <w:p w14:paraId="6B94F5C9" w14:textId="6CFFC699" w:rsidR="006E64A4" w:rsidRDefault="00CB6B6B" w:rsidP="00F52EF9">
            <w:pPr>
              <w:pStyle w:val="Default"/>
              <w:rPr>
                <w:rFonts w:ascii="Azo Sans" w:hAnsi="Azo Sans"/>
                <w:sz w:val="20"/>
                <w:szCs w:val="20"/>
              </w:rPr>
            </w:pPr>
            <w:hyperlink r:id="rId7" w:history="1">
              <w:r w:rsidRPr="00CB6B6B">
                <w:rPr>
                  <w:rStyle w:val="Hyperlink"/>
                  <w:rFonts w:ascii="Azo Sans" w:hAnsi="Azo Sans"/>
                  <w:sz w:val="20"/>
                  <w:szCs w:val="20"/>
                </w:rPr>
                <w:t>Verwood Campsite - Camping and Caravanning Club Site</w:t>
              </w:r>
            </w:hyperlink>
          </w:p>
          <w:p w14:paraId="43A2BC84" w14:textId="77777777" w:rsidR="00CB6B6B" w:rsidRPr="003E79AF" w:rsidRDefault="00CB6B6B" w:rsidP="00F52EF9">
            <w:pPr>
              <w:pStyle w:val="Default"/>
              <w:rPr>
                <w:rFonts w:ascii="Azo Sans" w:hAnsi="Azo Sans"/>
                <w:sz w:val="20"/>
                <w:szCs w:val="20"/>
              </w:rPr>
            </w:pPr>
          </w:p>
          <w:p w14:paraId="4CA6077F" w14:textId="77777777" w:rsidR="006E64A4" w:rsidRPr="003E79AF" w:rsidRDefault="006E64A4" w:rsidP="00DB6ABF">
            <w:pPr>
              <w:rPr>
                <w:rFonts w:ascii="Azo Sans" w:hAnsi="Azo Sans"/>
                <w:sz w:val="20"/>
                <w:szCs w:val="20"/>
              </w:rPr>
            </w:pPr>
            <w:r w:rsidRPr="003E79AF">
              <w:rPr>
                <w:rFonts w:ascii="Azo Sans" w:hAnsi="Azo Sans"/>
                <w:sz w:val="20"/>
                <w:szCs w:val="20"/>
              </w:rPr>
              <w:t>For telephone bookings please call our UK Service Centre on 02476 475426</w:t>
            </w:r>
          </w:p>
          <w:p w14:paraId="3B176F7F" w14:textId="19979C26" w:rsidR="006E64A4" w:rsidRPr="003E79AF" w:rsidRDefault="006E64A4" w:rsidP="00DB6ABF">
            <w:pPr>
              <w:rPr>
                <w:rFonts w:ascii="Azo Sans" w:hAnsi="Azo Sans"/>
                <w:sz w:val="20"/>
                <w:szCs w:val="20"/>
              </w:rPr>
            </w:pPr>
            <w:r w:rsidRPr="003E79AF">
              <w:rPr>
                <w:rFonts w:ascii="Azo Sans" w:hAnsi="Azo Sans"/>
                <w:sz w:val="20"/>
                <w:szCs w:val="20"/>
              </w:rPr>
              <w:t>Opening hours:</w:t>
            </w:r>
            <w:r w:rsidR="003E79AF">
              <w:rPr>
                <w:rFonts w:ascii="Azo Sans" w:hAnsi="Azo Sans"/>
                <w:sz w:val="20"/>
                <w:szCs w:val="20"/>
              </w:rPr>
              <w:t xml:space="preserve"> </w:t>
            </w:r>
            <w:r w:rsidRPr="003E79AF">
              <w:rPr>
                <w:rFonts w:ascii="Azo Sans" w:hAnsi="Azo Sans"/>
                <w:sz w:val="20"/>
                <w:szCs w:val="20"/>
              </w:rPr>
              <w:t>8:00am – 5:30pm, Monday to Friday, Closed 10:00am – 11:00am on Wednesday</w:t>
            </w:r>
            <w:r w:rsidR="003E79AF">
              <w:rPr>
                <w:rFonts w:ascii="Azo Sans" w:hAnsi="Azo Sans"/>
                <w:sz w:val="20"/>
                <w:szCs w:val="20"/>
              </w:rPr>
              <w:t xml:space="preserve">, </w:t>
            </w:r>
            <w:r w:rsidRPr="003E79AF">
              <w:rPr>
                <w:rFonts w:ascii="Azo Sans" w:hAnsi="Azo Sans"/>
                <w:sz w:val="20"/>
                <w:szCs w:val="20"/>
              </w:rPr>
              <w:t>Saturday: 9:00am – 1:00pm from January to August</w:t>
            </w:r>
          </w:p>
          <w:p w14:paraId="077A6BB2" w14:textId="5395F651" w:rsidR="00CD4386" w:rsidRDefault="00CD4386" w:rsidP="00DB6ABF"/>
        </w:tc>
      </w:tr>
      <w:tr w:rsidR="006E64A4" w14:paraId="6B7E0DD2" w14:textId="77777777" w:rsidTr="00F03993">
        <w:trPr>
          <w:jc w:val="center"/>
        </w:trPr>
        <w:tc>
          <w:tcPr>
            <w:tcW w:w="9016" w:type="dxa"/>
            <w:gridSpan w:val="2"/>
            <w:tcBorders>
              <w:top w:val="nil"/>
              <w:left w:val="nil"/>
              <w:bottom w:val="nil"/>
              <w:right w:val="nil"/>
            </w:tcBorders>
          </w:tcPr>
          <w:p w14:paraId="655E3E04" w14:textId="1FCFAA16" w:rsidR="006E64A4" w:rsidRDefault="006E64A4" w:rsidP="00DB6ABF"/>
        </w:tc>
      </w:tr>
      <w:tr w:rsidR="00CD4386" w14:paraId="3A1BFDCE" w14:textId="77777777" w:rsidTr="00F03993">
        <w:trPr>
          <w:trHeight w:val="718"/>
          <w:jc w:val="center"/>
        </w:trPr>
        <w:tc>
          <w:tcPr>
            <w:tcW w:w="1086" w:type="dxa"/>
            <w:tcBorders>
              <w:top w:val="nil"/>
              <w:left w:val="nil"/>
              <w:bottom w:val="nil"/>
              <w:right w:val="nil"/>
            </w:tcBorders>
            <w:shd w:val="clear" w:color="auto" w:fill="F2F2F2" w:themeFill="background1" w:themeFillShade="F2"/>
            <w:vAlign w:val="center"/>
          </w:tcPr>
          <w:p w14:paraId="6525A35F" w14:textId="05EB8BA6" w:rsidR="004E4AA7" w:rsidRPr="00423C92" w:rsidRDefault="001F4A5B" w:rsidP="00DB6ABF">
            <w:pPr>
              <w:jc w:val="center"/>
              <w:rPr>
                <w:b/>
                <w:bCs/>
                <w:sz w:val="36"/>
                <w:szCs w:val="36"/>
              </w:rPr>
            </w:pPr>
            <w:r>
              <w:rPr>
                <w:noProof/>
              </w:rPr>
              <w:drawing>
                <wp:inline distT="0" distB="0" distL="0" distR="0" wp14:anchorId="448FED46" wp14:editId="7816280C">
                  <wp:extent cx="486610" cy="48661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87440" cy="487440"/>
                          </a:xfrm>
                          <a:prstGeom prst="rect">
                            <a:avLst/>
                          </a:prstGeom>
                          <a:noFill/>
                          <a:ln>
                            <a:noFill/>
                          </a:ln>
                        </pic:spPr>
                      </pic:pic>
                    </a:graphicData>
                  </a:graphic>
                </wp:inline>
              </w:drawing>
            </w:r>
          </w:p>
        </w:tc>
        <w:tc>
          <w:tcPr>
            <w:tcW w:w="7930" w:type="dxa"/>
            <w:tcBorders>
              <w:top w:val="nil"/>
              <w:left w:val="nil"/>
              <w:bottom w:val="nil"/>
              <w:right w:val="nil"/>
            </w:tcBorders>
            <w:shd w:val="clear" w:color="auto" w:fill="F2F2F2" w:themeFill="background1" w:themeFillShade="F2"/>
            <w:vAlign w:val="center"/>
          </w:tcPr>
          <w:p w14:paraId="5DE5207B" w14:textId="038A7407" w:rsidR="00D233B6" w:rsidRPr="003E79AF" w:rsidRDefault="006E64A4" w:rsidP="00DB6ABF">
            <w:pPr>
              <w:jc w:val="both"/>
              <w:rPr>
                <w:rFonts w:ascii="Quincy CF Extra Bold" w:hAnsi="Quincy CF Extra Bold"/>
                <w:b/>
                <w:bCs/>
                <w:sz w:val="36"/>
                <w:szCs w:val="36"/>
              </w:rPr>
            </w:pPr>
            <w:r w:rsidRPr="003E79AF">
              <w:rPr>
                <w:rFonts w:ascii="Quincy CF Extra Bold" w:hAnsi="Quincy CF Extra Bold"/>
                <w:b/>
                <w:bCs/>
                <w:sz w:val="36"/>
                <w:szCs w:val="36"/>
              </w:rPr>
              <w:t>Site Contact Details</w:t>
            </w:r>
          </w:p>
        </w:tc>
      </w:tr>
      <w:tr w:rsidR="00F03993" w14:paraId="5347EDC4" w14:textId="77777777" w:rsidTr="0083646F">
        <w:trPr>
          <w:trHeight w:val="52"/>
          <w:jc w:val="center"/>
        </w:trPr>
        <w:tc>
          <w:tcPr>
            <w:tcW w:w="9016" w:type="dxa"/>
            <w:gridSpan w:val="2"/>
            <w:tcBorders>
              <w:top w:val="nil"/>
              <w:left w:val="nil"/>
              <w:bottom w:val="nil"/>
              <w:right w:val="nil"/>
            </w:tcBorders>
            <w:shd w:val="clear" w:color="auto" w:fill="F2F2F2" w:themeFill="background1" w:themeFillShade="F2"/>
            <w:vAlign w:val="center"/>
          </w:tcPr>
          <w:p w14:paraId="321B26B9" w14:textId="77777777" w:rsidR="00CB6B6B" w:rsidRDefault="00CB6B6B" w:rsidP="00CB6B6B">
            <w:pPr>
              <w:shd w:val="clear" w:color="auto" w:fill="F2F2F2" w:themeFill="background1" w:themeFillShade="F2"/>
              <w:rPr>
                <w:rFonts w:eastAsia="Times New Roman" w:cstheme="minorHAnsi"/>
                <w:color w:val="000000"/>
                <w:lang w:eastAsia="en-GB"/>
              </w:rPr>
            </w:pPr>
            <w:r w:rsidRPr="00D831D6">
              <w:rPr>
                <w:rFonts w:eastAsia="Times New Roman" w:cstheme="minorHAnsi"/>
                <w:color w:val="000000"/>
                <w:lang w:eastAsia="en-GB"/>
              </w:rPr>
              <w:t>Verwood Camping and Caravanning Club Site, Sutton Hill, Woodlands,</w:t>
            </w:r>
            <w:r>
              <w:rPr>
                <w:rFonts w:eastAsia="Times New Roman" w:cstheme="minorHAnsi"/>
                <w:color w:val="000000"/>
                <w:lang w:eastAsia="en-GB"/>
              </w:rPr>
              <w:t xml:space="preserve"> </w:t>
            </w:r>
            <w:r w:rsidRPr="00D831D6">
              <w:rPr>
                <w:rFonts w:eastAsia="Times New Roman" w:cstheme="minorHAnsi"/>
                <w:color w:val="000000"/>
                <w:lang w:eastAsia="en-GB"/>
              </w:rPr>
              <w:t>Dorset, BH21 8NQ.</w:t>
            </w:r>
          </w:p>
          <w:p w14:paraId="56A94D0A" w14:textId="77777777" w:rsidR="00CB6B6B" w:rsidRDefault="00CB6B6B" w:rsidP="00CB6B6B">
            <w:pPr>
              <w:shd w:val="clear" w:color="auto" w:fill="F2F2F2" w:themeFill="background1" w:themeFillShade="F2"/>
              <w:rPr>
                <w:rFonts w:eastAsia="Times New Roman" w:cstheme="minorHAnsi"/>
                <w:color w:val="000000"/>
                <w:lang w:eastAsia="en-GB"/>
              </w:rPr>
            </w:pPr>
          </w:p>
          <w:p w14:paraId="27446862" w14:textId="77777777" w:rsidR="002E2A15" w:rsidRDefault="00CB6B6B" w:rsidP="00CB6B6B">
            <w:pPr>
              <w:jc w:val="both"/>
              <w:rPr>
                <w:rFonts w:eastAsia="Times New Roman" w:cstheme="minorHAnsi"/>
                <w:color w:val="000000"/>
                <w:lang w:eastAsia="en-GB"/>
              </w:rPr>
            </w:pPr>
            <w:r>
              <w:rPr>
                <w:rFonts w:eastAsia="Times New Roman" w:cstheme="minorHAnsi"/>
                <w:color w:val="000000"/>
                <w:lang w:eastAsia="en-GB"/>
              </w:rPr>
              <w:t>Telephone No – 01202 822763.</w:t>
            </w:r>
          </w:p>
          <w:p w14:paraId="11751233" w14:textId="37FD5D90" w:rsidR="00CB6B6B" w:rsidRPr="002E2A15" w:rsidRDefault="00CB6B6B" w:rsidP="00CB6B6B">
            <w:pPr>
              <w:jc w:val="both"/>
              <w:rPr>
                <w:color w:val="FF0000"/>
              </w:rPr>
            </w:pPr>
          </w:p>
        </w:tc>
      </w:tr>
      <w:tr w:rsidR="006E64A4" w14:paraId="09D9FAE5" w14:textId="77777777" w:rsidTr="00DB6ABF">
        <w:trPr>
          <w:jc w:val="center"/>
        </w:trPr>
        <w:tc>
          <w:tcPr>
            <w:tcW w:w="9016" w:type="dxa"/>
            <w:gridSpan w:val="2"/>
            <w:tcBorders>
              <w:top w:val="nil"/>
              <w:left w:val="nil"/>
              <w:bottom w:val="nil"/>
              <w:right w:val="nil"/>
            </w:tcBorders>
          </w:tcPr>
          <w:p w14:paraId="5D7C6FCD" w14:textId="6009C3F2" w:rsidR="006E64A4" w:rsidRDefault="006E64A4" w:rsidP="00DB6ABF"/>
        </w:tc>
      </w:tr>
      <w:tr w:rsidR="00CD4386" w14:paraId="27D4956A" w14:textId="77777777" w:rsidTr="00F03993">
        <w:trPr>
          <w:trHeight w:val="377"/>
          <w:jc w:val="center"/>
        </w:trPr>
        <w:tc>
          <w:tcPr>
            <w:tcW w:w="1086" w:type="dxa"/>
            <w:tcBorders>
              <w:top w:val="nil"/>
              <w:left w:val="nil"/>
              <w:bottom w:val="nil"/>
              <w:right w:val="nil"/>
            </w:tcBorders>
            <w:shd w:val="clear" w:color="auto" w:fill="F2F2F2" w:themeFill="background1" w:themeFillShade="F2"/>
            <w:vAlign w:val="center"/>
          </w:tcPr>
          <w:p w14:paraId="62D1A658" w14:textId="477AF97E" w:rsidR="006E64A4" w:rsidRPr="00C105A0" w:rsidRDefault="00D233B6" w:rsidP="00DB6ABF">
            <w:pPr>
              <w:jc w:val="center"/>
              <w:rPr>
                <w:sz w:val="36"/>
                <w:szCs w:val="36"/>
              </w:rPr>
            </w:pPr>
            <w:r>
              <w:rPr>
                <w:noProof/>
              </w:rPr>
              <w:drawing>
                <wp:inline distT="0" distB="0" distL="0" distR="0" wp14:anchorId="4D6652E6" wp14:editId="657FEF8F">
                  <wp:extent cx="447675" cy="4476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48715" cy="448715"/>
                          </a:xfrm>
                          <a:prstGeom prst="rect">
                            <a:avLst/>
                          </a:prstGeom>
                          <a:noFill/>
                          <a:ln>
                            <a:noFill/>
                          </a:ln>
                        </pic:spPr>
                      </pic:pic>
                    </a:graphicData>
                  </a:graphic>
                </wp:inline>
              </w:drawing>
            </w:r>
          </w:p>
        </w:tc>
        <w:tc>
          <w:tcPr>
            <w:tcW w:w="7930" w:type="dxa"/>
            <w:tcBorders>
              <w:top w:val="nil"/>
              <w:left w:val="nil"/>
              <w:bottom w:val="nil"/>
              <w:right w:val="nil"/>
            </w:tcBorders>
            <w:shd w:val="clear" w:color="auto" w:fill="F2F2F2" w:themeFill="background1" w:themeFillShade="F2"/>
            <w:vAlign w:val="center"/>
          </w:tcPr>
          <w:p w14:paraId="0A7AE5F5" w14:textId="06B1E5C9" w:rsidR="00D233B6" w:rsidRPr="003E79AF" w:rsidRDefault="006E64A4" w:rsidP="00DB6ABF">
            <w:pPr>
              <w:rPr>
                <w:rFonts w:ascii="Quincy CF Extra Bold" w:hAnsi="Quincy CF Extra Bold"/>
                <w:b/>
                <w:bCs/>
                <w:sz w:val="36"/>
                <w:szCs w:val="36"/>
              </w:rPr>
            </w:pPr>
            <w:proofErr w:type="gramStart"/>
            <w:r w:rsidRPr="003E79AF">
              <w:rPr>
                <w:rFonts w:ascii="Quincy CF Extra Bold" w:hAnsi="Quincy CF Extra Bold"/>
                <w:b/>
                <w:bCs/>
                <w:sz w:val="36"/>
                <w:szCs w:val="36"/>
              </w:rPr>
              <w:t xml:space="preserve">About </w:t>
            </w:r>
            <w:r w:rsidR="00CB6B6B">
              <w:rPr>
                <w:b/>
                <w:bCs/>
                <w:sz w:val="36"/>
                <w:szCs w:val="36"/>
              </w:rPr>
              <w:t xml:space="preserve"> </w:t>
            </w:r>
            <w:r w:rsidR="00CB6B6B">
              <w:rPr>
                <w:b/>
                <w:bCs/>
                <w:sz w:val="36"/>
                <w:szCs w:val="36"/>
              </w:rPr>
              <w:t>Verwood</w:t>
            </w:r>
            <w:proofErr w:type="gramEnd"/>
          </w:p>
        </w:tc>
      </w:tr>
      <w:tr w:rsidR="00CB6B6B" w14:paraId="614742FE" w14:textId="77777777" w:rsidTr="00DB6ABF">
        <w:trPr>
          <w:jc w:val="center"/>
        </w:trPr>
        <w:tc>
          <w:tcPr>
            <w:tcW w:w="9016" w:type="dxa"/>
            <w:gridSpan w:val="2"/>
            <w:tcBorders>
              <w:top w:val="nil"/>
              <w:left w:val="nil"/>
              <w:bottom w:val="nil"/>
              <w:right w:val="nil"/>
            </w:tcBorders>
            <w:shd w:val="clear" w:color="auto" w:fill="F2F2F2" w:themeFill="background1" w:themeFillShade="F2"/>
          </w:tcPr>
          <w:p w14:paraId="7052DA49" w14:textId="77777777" w:rsidR="00CB6B6B" w:rsidRDefault="00CB6B6B" w:rsidP="00CB6B6B">
            <w:r w:rsidRPr="004E429E">
              <w:t xml:space="preserve">Verwood is a town and civil parish in eastern Dorset, England. The town lies 10 miles north of Bournemouth and 13 miles </w:t>
            </w:r>
            <w:proofErr w:type="gramStart"/>
            <w:r w:rsidRPr="004E429E">
              <w:t>north east</w:t>
            </w:r>
            <w:proofErr w:type="gramEnd"/>
            <w:r w:rsidRPr="004E429E">
              <w:t xml:space="preserve"> of Poole as the crow flies. The civil parish comprises the town of Verwood together with the extended village of </w:t>
            </w:r>
            <w:proofErr w:type="gramStart"/>
            <w:r w:rsidRPr="004E429E">
              <w:t>Three Legged</w:t>
            </w:r>
            <w:proofErr w:type="gramEnd"/>
            <w:r w:rsidRPr="004E429E">
              <w:t xml:space="preserve"> Cross, and in 2014 had a population of 15,170.</w:t>
            </w:r>
          </w:p>
          <w:p w14:paraId="071C3C70" w14:textId="358D0CEB" w:rsidR="00CB6B6B" w:rsidRDefault="00CB6B6B" w:rsidP="00CB6B6B">
            <w:r w:rsidRPr="004E429E">
              <w:t>Verwood is known for its historical sites, natural attractions, and cycling routes. The area offers a variety of attractions to see and explore, from ancient earthworks to family-friendly trails</w:t>
            </w:r>
            <w:r>
              <w:t>.</w:t>
            </w:r>
          </w:p>
        </w:tc>
      </w:tr>
      <w:tr w:rsidR="00CB6B6B" w14:paraId="55327206" w14:textId="77777777" w:rsidTr="00DB6ABF">
        <w:trPr>
          <w:jc w:val="center"/>
        </w:trPr>
        <w:tc>
          <w:tcPr>
            <w:tcW w:w="9016" w:type="dxa"/>
            <w:gridSpan w:val="2"/>
            <w:tcBorders>
              <w:top w:val="nil"/>
              <w:left w:val="nil"/>
              <w:bottom w:val="nil"/>
              <w:right w:val="nil"/>
            </w:tcBorders>
          </w:tcPr>
          <w:p w14:paraId="68A9CD36" w14:textId="77777777" w:rsidR="00CB6B6B" w:rsidRDefault="00CB6B6B" w:rsidP="00CB6B6B"/>
        </w:tc>
      </w:tr>
      <w:tr w:rsidR="00CB6B6B" w14:paraId="7854937D" w14:textId="77777777" w:rsidTr="00DB6ABF">
        <w:trPr>
          <w:trHeight w:val="547"/>
          <w:jc w:val="center"/>
        </w:trPr>
        <w:tc>
          <w:tcPr>
            <w:tcW w:w="1086" w:type="dxa"/>
            <w:tcBorders>
              <w:top w:val="nil"/>
              <w:left w:val="nil"/>
              <w:bottom w:val="nil"/>
              <w:right w:val="nil"/>
            </w:tcBorders>
            <w:shd w:val="clear" w:color="auto" w:fill="F2F2F2" w:themeFill="background1" w:themeFillShade="F2"/>
          </w:tcPr>
          <w:p w14:paraId="7BFED66D" w14:textId="43596728" w:rsidR="00CB6B6B" w:rsidRDefault="00CB6B6B" w:rsidP="00CB6B6B">
            <w:pPr>
              <w:jc w:val="center"/>
            </w:pPr>
            <w:r>
              <w:rPr>
                <w:noProof/>
              </w:rPr>
              <w:lastRenderedPageBreak/>
              <w:drawing>
                <wp:inline distT="0" distB="0" distL="0" distR="0" wp14:anchorId="043728BA" wp14:editId="405FDEDB">
                  <wp:extent cx="464400" cy="464400"/>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64400" cy="464400"/>
                          </a:xfrm>
                          <a:prstGeom prst="rect">
                            <a:avLst/>
                          </a:prstGeom>
                          <a:noFill/>
                          <a:ln>
                            <a:noFill/>
                          </a:ln>
                        </pic:spPr>
                      </pic:pic>
                    </a:graphicData>
                  </a:graphic>
                </wp:inline>
              </w:drawing>
            </w:r>
          </w:p>
        </w:tc>
        <w:tc>
          <w:tcPr>
            <w:tcW w:w="7930" w:type="dxa"/>
            <w:tcBorders>
              <w:top w:val="nil"/>
              <w:left w:val="nil"/>
              <w:bottom w:val="nil"/>
              <w:right w:val="nil"/>
            </w:tcBorders>
            <w:shd w:val="clear" w:color="auto" w:fill="F2F2F2" w:themeFill="background1" w:themeFillShade="F2"/>
            <w:vAlign w:val="center"/>
          </w:tcPr>
          <w:p w14:paraId="7A751286" w14:textId="24FBADFB" w:rsidR="00CB6B6B" w:rsidRPr="003E79AF" w:rsidRDefault="00CB6B6B" w:rsidP="00CB6B6B">
            <w:pPr>
              <w:rPr>
                <w:rFonts w:ascii="Quincy CF Extra Bold" w:hAnsi="Quincy CF Extra Bold"/>
                <w:b/>
                <w:bCs/>
                <w:sz w:val="36"/>
                <w:szCs w:val="36"/>
              </w:rPr>
            </w:pPr>
            <w:r w:rsidRPr="003E79AF">
              <w:rPr>
                <w:rFonts w:ascii="Quincy CF Extra Bold" w:hAnsi="Quincy CF Extra Bold"/>
                <w:b/>
                <w:bCs/>
                <w:sz w:val="36"/>
                <w:szCs w:val="36"/>
              </w:rPr>
              <w:t>Your Arrival on Site</w:t>
            </w:r>
          </w:p>
        </w:tc>
      </w:tr>
      <w:tr w:rsidR="00CB6B6B" w14:paraId="147E8141" w14:textId="77777777" w:rsidTr="00DB6ABF">
        <w:trPr>
          <w:jc w:val="center"/>
        </w:trPr>
        <w:tc>
          <w:tcPr>
            <w:tcW w:w="9016" w:type="dxa"/>
            <w:gridSpan w:val="2"/>
            <w:tcBorders>
              <w:top w:val="nil"/>
              <w:left w:val="nil"/>
              <w:bottom w:val="nil"/>
              <w:right w:val="nil"/>
            </w:tcBorders>
            <w:shd w:val="clear" w:color="auto" w:fill="F2F2F2" w:themeFill="background1" w:themeFillShade="F2"/>
          </w:tcPr>
          <w:p w14:paraId="4677C541" w14:textId="77777777" w:rsidR="00CB6B6B" w:rsidRDefault="00CB6B6B" w:rsidP="00CB6B6B">
            <w:pPr>
              <w:pStyle w:val="Default"/>
            </w:pPr>
            <w:r>
              <w:rPr>
                <w:sz w:val="22"/>
                <w:szCs w:val="22"/>
              </w:rPr>
              <w:t xml:space="preserve">Bournemouth Train station 14 miles from site. Nearest bus stop is in Verwood </w:t>
            </w:r>
            <w:proofErr w:type="spellStart"/>
            <w:r>
              <w:rPr>
                <w:sz w:val="22"/>
                <w:szCs w:val="22"/>
              </w:rPr>
              <w:t>approx</w:t>
            </w:r>
            <w:proofErr w:type="spellEnd"/>
            <w:r>
              <w:rPr>
                <w:sz w:val="22"/>
                <w:szCs w:val="22"/>
              </w:rPr>
              <w:t xml:space="preserve"> 1mile from site.</w:t>
            </w:r>
          </w:p>
          <w:p w14:paraId="7BD73B68" w14:textId="77777777" w:rsidR="00CB6B6B" w:rsidRDefault="00CB6B6B" w:rsidP="00CB6B6B">
            <w:pPr>
              <w:pStyle w:val="Default"/>
              <w:rPr>
                <w:sz w:val="22"/>
                <w:szCs w:val="22"/>
              </w:rPr>
            </w:pPr>
            <w:r>
              <w:rPr>
                <w:sz w:val="22"/>
                <w:szCs w:val="22"/>
              </w:rPr>
              <w:t>There is a brown sign off the B3081, immediately opposite entrance. There is a large white Camping and Caravanning Club sign displayed in both directions at the entrance to the site.</w:t>
            </w:r>
          </w:p>
          <w:p w14:paraId="0B0EFB19" w14:textId="77777777" w:rsidR="00CB6B6B" w:rsidRPr="005C4520" w:rsidRDefault="00CB6B6B" w:rsidP="00CB6B6B">
            <w:pPr>
              <w:pStyle w:val="Default"/>
            </w:pPr>
          </w:p>
          <w:p w14:paraId="58C39A5D" w14:textId="77777777" w:rsidR="00CB6B6B" w:rsidRDefault="00CB6B6B" w:rsidP="00CB6B6B">
            <w:pPr>
              <w:pStyle w:val="Default"/>
              <w:spacing w:after="59"/>
              <w:rPr>
                <w:sz w:val="22"/>
                <w:szCs w:val="22"/>
              </w:rPr>
            </w:pPr>
            <w:r>
              <w:rPr>
                <w:sz w:val="22"/>
                <w:szCs w:val="22"/>
              </w:rPr>
              <w:t>Two keypad operated barriers at entrance to site and one that is automatic on exit. All are locked down between 11pm and 7am.</w:t>
            </w:r>
          </w:p>
          <w:p w14:paraId="6305C909" w14:textId="77777777" w:rsidR="00CB6B6B" w:rsidRDefault="00CB6B6B" w:rsidP="00CB6B6B">
            <w:pPr>
              <w:pStyle w:val="Default"/>
              <w:spacing w:after="59"/>
              <w:rPr>
                <w:rFonts w:ascii="Courier New" w:hAnsi="Courier New" w:cs="Courier New"/>
                <w:sz w:val="22"/>
                <w:szCs w:val="22"/>
              </w:rPr>
            </w:pPr>
          </w:p>
          <w:p w14:paraId="6FFE43A5" w14:textId="77777777" w:rsidR="00CB6B6B" w:rsidRDefault="00CB6B6B" w:rsidP="00CB6B6B">
            <w:pPr>
              <w:pStyle w:val="Default"/>
              <w:spacing w:after="59"/>
              <w:rPr>
                <w:sz w:val="22"/>
                <w:szCs w:val="22"/>
              </w:rPr>
            </w:pPr>
            <w:r>
              <w:rPr>
                <w:sz w:val="22"/>
                <w:szCs w:val="22"/>
              </w:rPr>
              <w:t xml:space="preserve">The </w:t>
            </w:r>
            <w:proofErr w:type="gramStart"/>
            <w:r>
              <w:rPr>
                <w:sz w:val="22"/>
                <w:szCs w:val="22"/>
              </w:rPr>
              <w:t>visitors</w:t>
            </w:r>
            <w:proofErr w:type="gramEnd"/>
            <w:r>
              <w:rPr>
                <w:sz w:val="22"/>
                <w:szCs w:val="22"/>
              </w:rPr>
              <w:t xml:space="preserve"> parking area is outside the barriers and can be used as the overnight parking area, it is approx. 10m from the main gate. </w:t>
            </w:r>
          </w:p>
          <w:p w14:paraId="087607EE" w14:textId="77777777" w:rsidR="00CB6B6B" w:rsidRDefault="00CB6B6B" w:rsidP="00CB6B6B">
            <w:pPr>
              <w:pStyle w:val="Default"/>
              <w:spacing w:after="59"/>
              <w:rPr>
                <w:sz w:val="22"/>
                <w:szCs w:val="22"/>
              </w:rPr>
            </w:pPr>
          </w:p>
          <w:p w14:paraId="331AFA05" w14:textId="77777777" w:rsidR="00CB6B6B" w:rsidRDefault="00CB6B6B" w:rsidP="00CB6B6B">
            <w:pPr>
              <w:pStyle w:val="Default"/>
              <w:spacing w:after="59"/>
              <w:rPr>
                <w:sz w:val="22"/>
                <w:szCs w:val="22"/>
              </w:rPr>
            </w:pPr>
            <w:r>
              <w:rPr>
                <w:sz w:val="22"/>
                <w:szCs w:val="22"/>
              </w:rPr>
              <w:t xml:space="preserve">Site roads are tarmac throughout. New arrivals should pull up to the “arrivals area” which is the </w:t>
            </w:r>
            <w:proofErr w:type="gramStart"/>
            <w:r>
              <w:rPr>
                <w:sz w:val="22"/>
                <w:szCs w:val="22"/>
              </w:rPr>
              <w:t>left hand</w:t>
            </w:r>
            <w:proofErr w:type="gramEnd"/>
            <w:r>
              <w:rPr>
                <w:sz w:val="22"/>
                <w:szCs w:val="22"/>
              </w:rPr>
              <w:t xml:space="preserve"> lane (the </w:t>
            </w:r>
            <w:proofErr w:type="gramStart"/>
            <w:r>
              <w:rPr>
                <w:sz w:val="22"/>
                <w:szCs w:val="22"/>
              </w:rPr>
              <w:t>right hand</w:t>
            </w:r>
            <w:proofErr w:type="gramEnd"/>
            <w:r>
              <w:rPr>
                <w:sz w:val="22"/>
                <w:szCs w:val="22"/>
              </w:rPr>
              <w:t xml:space="preserve"> lane is for campers who are already on site). Pedestrian access around the barrier on the right is 1200mm wide and offers unrestricted access 24 hours a day. </w:t>
            </w:r>
          </w:p>
          <w:p w14:paraId="2CF67360" w14:textId="77777777" w:rsidR="00CB6B6B" w:rsidRDefault="00CB6B6B" w:rsidP="00CB6B6B">
            <w:pPr>
              <w:pStyle w:val="Default"/>
              <w:spacing w:after="59"/>
              <w:rPr>
                <w:sz w:val="22"/>
                <w:szCs w:val="22"/>
              </w:rPr>
            </w:pPr>
          </w:p>
          <w:p w14:paraId="05B4F063" w14:textId="77777777" w:rsidR="00CB6B6B" w:rsidRDefault="00CB6B6B" w:rsidP="00CB6B6B">
            <w:pPr>
              <w:pStyle w:val="Default"/>
              <w:spacing w:after="59"/>
              <w:rPr>
                <w:sz w:val="22"/>
                <w:szCs w:val="22"/>
              </w:rPr>
            </w:pPr>
            <w:r>
              <w:rPr>
                <w:sz w:val="22"/>
                <w:szCs w:val="22"/>
              </w:rPr>
              <w:t>There are no designated accessible parking spaces, but there is a large level tarmac area designated for new arrivals and the reception is the first building, accessible by the tarmac roadway leading onto a slightly sloping concrete pathway, there are no handrails on this pathway.</w:t>
            </w:r>
          </w:p>
          <w:p w14:paraId="0976B686" w14:textId="77777777" w:rsidR="00CB6B6B" w:rsidRDefault="00CB6B6B" w:rsidP="00CB6B6B">
            <w:pPr>
              <w:pStyle w:val="Default"/>
              <w:spacing w:after="59"/>
              <w:rPr>
                <w:sz w:val="22"/>
                <w:szCs w:val="22"/>
              </w:rPr>
            </w:pPr>
          </w:p>
          <w:p w14:paraId="2A44DAC5" w14:textId="77777777" w:rsidR="00CB6B6B" w:rsidRDefault="00CB6B6B" w:rsidP="00CB6B6B">
            <w:pPr>
              <w:pStyle w:val="Default"/>
              <w:spacing w:after="59"/>
              <w:rPr>
                <w:sz w:val="22"/>
                <w:szCs w:val="22"/>
              </w:rPr>
            </w:pPr>
            <w:r>
              <w:rPr>
                <w:sz w:val="22"/>
                <w:szCs w:val="22"/>
              </w:rPr>
              <w:t xml:space="preserve">There is no lighting in the arrivals area, but the front of the reception block is lit when it’s dark. </w:t>
            </w:r>
          </w:p>
          <w:p w14:paraId="2E8971DD" w14:textId="77777777" w:rsidR="00CB6B6B" w:rsidRDefault="00CB6B6B" w:rsidP="00CB6B6B">
            <w:pPr>
              <w:pStyle w:val="Default"/>
              <w:spacing w:after="59"/>
              <w:rPr>
                <w:sz w:val="22"/>
                <w:szCs w:val="22"/>
              </w:rPr>
            </w:pPr>
            <w:r>
              <w:rPr>
                <w:sz w:val="22"/>
                <w:szCs w:val="22"/>
              </w:rPr>
              <w:t xml:space="preserve">If the reception is closed, signs on the door will give instructions how to summon site staff for assistance. </w:t>
            </w:r>
          </w:p>
          <w:p w14:paraId="0C2C2470" w14:textId="500FFDC7" w:rsidR="00CB6B6B" w:rsidRPr="00DB6A89" w:rsidRDefault="00CB6B6B" w:rsidP="00CB6B6B">
            <w:pPr>
              <w:pStyle w:val="Default"/>
              <w:rPr>
                <w:sz w:val="22"/>
                <w:szCs w:val="22"/>
              </w:rPr>
            </w:pPr>
          </w:p>
        </w:tc>
      </w:tr>
      <w:tr w:rsidR="00CB6B6B" w14:paraId="27744182" w14:textId="77777777" w:rsidTr="00DB6ABF">
        <w:trPr>
          <w:jc w:val="center"/>
        </w:trPr>
        <w:tc>
          <w:tcPr>
            <w:tcW w:w="9016" w:type="dxa"/>
            <w:gridSpan w:val="2"/>
            <w:tcBorders>
              <w:top w:val="nil"/>
              <w:left w:val="nil"/>
              <w:bottom w:val="nil"/>
              <w:right w:val="nil"/>
            </w:tcBorders>
          </w:tcPr>
          <w:p w14:paraId="2AE17C8F" w14:textId="77777777" w:rsidR="00CB6B6B" w:rsidRDefault="00CB6B6B" w:rsidP="00CB6B6B"/>
        </w:tc>
      </w:tr>
      <w:tr w:rsidR="00CB6B6B" w14:paraId="0D6A19D8" w14:textId="77777777" w:rsidTr="00DB6ABF">
        <w:trPr>
          <w:trHeight w:val="547"/>
          <w:jc w:val="center"/>
        </w:trPr>
        <w:tc>
          <w:tcPr>
            <w:tcW w:w="1086" w:type="dxa"/>
            <w:tcBorders>
              <w:top w:val="nil"/>
              <w:left w:val="nil"/>
              <w:bottom w:val="nil"/>
              <w:right w:val="nil"/>
            </w:tcBorders>
            <w:shd w:val="clear" w:color="auto" w:fill="F2F2F2" w:themeFill="background1" w:themeFillShade="F2"/>
          </w:tcPr>
          <w:p w14:paraId="5FAA3D12" w14:textId="2F1429F1" w:rsidR="00CB6B6B" w:rsidRDefault="00CB6B6B" w:rsidP="00CB6B6B">
            <w:pPr>
              <w:jc w:val="center"/>
            </w:pPr>
            <w:r>
              <w:rPr>
                <w:noProof/>
              </w:rPr>
              <w:drawing>
                <wp:inline distT="0" distB="0" distL="0" distR="0" wp14:anchorId="2CE588B7" wp14:editId="6E6AA1C1">
                  <wp:extent cx="410811" cy="433137"/>
                  <wp:effectExtent l="0" t="0" r="889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17930" cy="440643"/>
                          </a:xfrm>
                          <a:prstGeom prst="rect">
                            <a:avLst/>
                          </a:prstGeom>
                          <a:noFill/>
                          <a:ln>
                            <a:noFill/>
                          </a:ln>
                        </pic:spPr>
                      </pic:pic>
                    </a:graphicData>
                  </a:graphic>
                </wp:inline>
              </w:drawing>
            </w:r>
          </w:p>
        </w:tc>
        <w:tc>
          <w:tcPr>
            <w:tcW w:w="7930" w:type="dxa"/>
            <w:tcBorders>
              <w:top w:val="nil"/>
              <w:left w:val="nil"/>
              <w:bottom w:val="nil"/>
              <w:right w:val="nil"/>
            </w:tcBorders>
            <w:shd w:val="clear" w:color="auto" w:fill="F2F2F2" w:themeFill="background1" w:themeFillShade="F2"/>
            <w:vAlign w:val="center"/>
          </w:tcPr>
          <w:p w14:paraId="20F5B694" w14:textId="566B54B6" w:rsidR="00CB6B6B" w:rsidRPr="003E79AF" w:rsidRDefault="00CB6B6B" w:rsidP="00CB6B6B">
            <w:pPr>
              <w:rPr>
                <w:rFonts w:ascii="Quincy CF Extra Bold" w:hAnsi="Quincy CF Extra Bold"/>
                <w:b/>
                <w:bCs/>
                <w:sz w:val="36"/>
                <w:szCs w:val="36"/>
              </w:rPr>
            </w:pPr>
            <w:r w:rsidRPr="003E79AF">
              <w:rPr>
                <w:rFonts w:ascii="Quincy CF Extra Bold" w:hAnsi="Quincy CF Extra Bold"/>
                <w:b/>
                <w:bCs/>
                <w:sz w:val="36"/>
                <w:szCs w:val="36"/>
              </w:rPr>
              <w:t>Your Check In</w:t>
            </w:r>
          </w:p>
        </w:tc>
      </w:tr>
      <w:tr w:rsidR="00CB6B6B" w14:paraId="666853E7" w14:textId="77777777" w:rsidTr="00F52EF9">
        <w:trPr>
          <w:trHeight w:val="180"/>
          <w:jc w:val="center"/>
        </w:trPr>
        <w:tc>
          <w:tcPr>
            <w:tcW w:w="9016" w:type="dxa"/>
            <w:gridSpan w:val="2"/>
            <w:tcBorders>
              <w:top w:val="nil"/>
              <w:left w:val="nil"/>
              <w:bottom w:val="nil"/>
              <w:right w:val="nil"/>
            </w:tcBorders>
            <w:shd w:val="clear" w:color="auto" w:fill="F2F2F2" w:themeFill="background1" w:themeFillShade="F2"/>
          </w:tcPr>
          <w:p w14:paraId="11F83348" w14:textId="77777777" w:rsidR="00CB6B6B" w:rsidRPr="009E2998" w:rsidRDefault="00CB6B6B" w:rsidP="00CB6B6B">
            <w:pPr>
              <w:pStyle w:val="Default"/>
            </w:pPr>
            <w:r>
              <w:t>T</w:t>
            </w:r>
            <w:r>
              <w:rPr>
                <w:sz w:val="22"/>
                <w:szCs w:val="22"/>
              </w:rPr>
              <w:t xml:space="preserve">he reception is clearly signed for arrivals. </w:t>
            </w:r>
          </w:p>
          <w:p w14:paraId="79D416FC" w14:textId="77777777" w:rsidR="00CB6B6B" w:rsidRDefault="00CB6B6B" w:rsidP="00CB6B6B">
            <w:pPr>
              <w:pStyle w:val="Default"/>
              <w:spacing w:after="58"/>
              <w:rPr>
                <w:sz w:val="22"/>
                <w:szCs w:val="22"/>
              </w:rPr>
            </w:pPr>
          </w:p>
          <w:p w14:paraId="5882CCD6" w14:textId="77777777" w:rsidR="00CB6B6B" w:rsidRDefault="00CB6B6B" w:rsidP="00CB6B6B">
            <w:pPr>
              <w:pStyle w:val="Default"/>
              <w:spacing w:after="58"/>
              <w:rPr>
                <w:sz w:val="22"/>
                <w:szCs w:val="22"/>
              </w:rPr>
            </w:pPr>
            <w:r>
              <w:rPr>
                <w:sz w:val="22"/>
                <w:szCs w:val="22"/>
              </w:rPr>
              <w:t xml:space="preserve">Reception is always open from 9am-10:30am then 4pm-6pm and at other times as required. </w:t>
            </w:r>
          </w:p>
          <w:p w14:paraId="2CF9215C" w14:textId="77777777" w:rsidR="00CB6B6B" w:rsidRDefault="00CB6B6B" w:rsidP="00CB6B6B">
            <w:pPr>
              <w:pStyle w:val="Default"/>
              <w:spacing w:after="58"/>
              <w:rPr>
                <w:sz w:val="22"/>
                <w:szCs w:val="22"/>
              </w:rPr>
            </w:pPr>
          </w:p>
          <w:p w14:paraId="6C81844F" w14:textId="77777777" w:rsidR="00CB6B6B" w:rsidRDefault="00CB6B6B" w:rsidP="00CB6B6B">
            <w:pPr>
              <w:pStyle w:val="Default"/>
              <w:spacing w:after="58"/>
              <w:rPr>
                <w:sz w:val="22"/>
                <w:szCs w:val="22"/>
              </w:rPr>
            </w:pPr>
            <w:r>
              <w:rPr>
                <w:sz w:val="22"/>
                <w:szCs w:val="22"/>
              </w:rPr>
              <w:t xml:space="preserve">The reception door is accessed from a concrete path level with the threshold and operated by a push handle. Inside there is a good, clear manoeuvrable space. </w:t>
            </w:r>
          </w:p>
          <w:p w14:paraId="3FBDCC40" w14:textId="77777777" w:rsidR="00CB6B6B" w:rsidRDefault="00CB6B6B" w:rsidP="00CB6B6B">
            <w:pPr>
              <w:pStyle w:val="Default"/>
              <w:spacing w:after="58"/>
              <w:rPr>
                <w:sz w:val="22"/>
                <w:szCs w:val="22"/>
              </w:rPr>
            </w:pPr>
          </w:p>
          <w:p w14:paraId="6F518F56" w14:textId="77777777" w:rsidR="00CB6B6B" w:rsidRDefault="00CB6B6B" w:rsidP="00CB6B6B">
            <w:pPr>
              <w:pStyle w:val="Default"/>
              <w:spacing w:after="58"/>
              <w:rPr>
                <w:sz w:val="22"/>
                <w:szCs w:val="22"/>
              </w:rPr>
            </w:pPr>
            <w:r>
              <w:rPr>
                <w:sz w:val="22"/>
                <w:szCs w:val="22"/>
              </w:rPr>
              <w:t>If the reception is closed, signs on the door will give instructions how to summon site staff for assistance. There is a slight lip on the draft excluder under the door.</w:t>
            </w:r>
          </w:p>
          <w:p w14:paraId="26F4B926" w14:textId="77777777" w:rsidR="00CB6B6B" w:rsidRDefault="00CB6B6B" w:rsidP="00CB6B6B">
            <w:pPr>
              <w:pStyle w:val="Default"/>
              <w:rPr>
                <w:sz w:val="22"/>
                <w:szCs w:val="22"/>
              </w:rPr>
            </w:pPr>
          </w:p>
          <w:p w14:paraId="4C8A082C" w14:textId="156FB7A8" w:rsidR="00CB6B6B" w:rsidRPr="002E2A15" w:rsidRDefault="00CB6B6B" w:rsidP="00CB6B6B">
            <w:pPr>
              <w:pStyle w:val="Default"/>
              <w:rPr>
                <w:sz w:val="22"/>
                <w:szCs w:val="22"/>
              </w:rPr>
            </w:pPr>
            <w:r>
              <w:rPr>
                <w:sz w:val="22"/>
                <w:szCs w:val="22"/>
              </w:rPr>
              <w:t xml:space="preserve">There is a </w:t>
            </w:r>
            <w:proofErr w:type="gramStart"/>
            <w:r>
              <w:rPr>
                <w:sz w:val="22"/>
                <w:szCs w:val="22"/>
              </w:rPr>
              <w:t>low level</w:t>
            </w:r>
            <w:proofErr w:type="gramEnd"/>
            <w:r>
              <w:rPr>
                <w:sz w:val="22"/>
                <w:szCs w:val="22"/>
              </w:rPr>
              <w:t xml:space="preserve"> reception counter. </w:t>
            </w:r>
          </w:p>
        </w:tc>
      </w:tr>
      <w:tr w:rsidR="00CB6B6B" w14:paraId="54BD6ADB" w14:textId="77777777" w:rsidTr="00F52EF9">
        <w:trPr>
          <w:trHeight w:val="180"/>
          <w:jc w:val="center"/>
        </w:trPr>
        <w:tc>
          <w:tcPr>
            <w:tcW w:w="9016" w:type="dxa"/>
            <w:gridSpan w:val="2"/>
            <w:tcBorders>
              <w:top w:val="nil"/>
              <w:left w:val="nil"/>
              <w:bottom w:val="nil"/>
              <w:right w:val="nil"/>
            </w:tcBorders>
            <w:shd w:val="clear" w:color="auto" w:fill="FFFFFF" w:themeFill="background1"/>
          </w:tcPr>
          <w:p w14:paraId="7496B57D" w14:textId="77777777" w:rsidR="00CB6B6B" w:rsidRDefault="00CB6B6B" w:rsidP="00CB6B6B">
            <w:pPr>
              <w:pStyle w:val="Default"/>
            </w:pPr>
          </w:p>
        </w:tc>
      </w:tr>
      <w:tr w:rsidR="00CB6B6B" w14:paraId="04E69249" w14:textId="77777777" w:rsidTr="00F52EF9">
        <w:trPr>
          <w:trHeight w:val="180"/>
          <w:jc w:val="center"/>
        </w:trPr>
        <w:tc>
          <w:tcPr>
            <w:tcW w:w="9016" w:type="dxa"/>
            <w:gridSpan w:val="2"/>
            <w:tcBorders>
              <w:top w:val="nil"/>
              <w:left w:val="nil"/>
              <w:bottom w:val="nil"/>
              <w:right w:val="nil"/>
            </w:tcBorders>
            <w:shd w:val="clear" w:color="auto" w:fill="FFFFFF" w:themeFill="background1"/>
          </w:tcPr>
          <w:p w14:paraId="760FFE55" w14:textId="77777777" w:rsidR="00CB6B6B" w:rsidRDefault="00CB6B6B" w:rsidP="00CB6B6B">
            <w:pPr>
              <w:pStyle w:val="Default"/>
            </w:pPr>
          </w:p>
          <w:p w14:paraId="21884C5F" w14:textId="77777777" w:rsidR="00CB6B6B" w:rsidRDefault="00CB6B6B" w:rsidP="00CB6B6B">
            <w:pPr>
              <w:pStyle w:val="Default"/>
            </w:pPr>
          </w:p>
        </w:tc>
      </w:tr>
      <w:tr w:rsidR="00CB6B6B" w14:paraId="3FE19131" w14:textId="77777777" w:rsidTr="00DB6ABF">
        <w:trPr>
          <w:trHeight w:val="547"/>
          <w:jc w:val="center"/>
        </w:trPr>
        <w:tc>
          <w:tcPr>
            <w:tcW w:w="1086" w:type="dxa"/>
            <w:tcBorders>
              <w:top w:val="nil"/>
              <w:left w:val="nil"/>
              <w:bottom w:val="nil"/>
              <w:right w:val="nil"/>
            </w:tcBorders>
            <w:shd w:val="clear" w:color="auto" w:fill="F2F2F2" w:themeFill="background1" w:themeFillShade="F2"/>
          </w:tcPr>
          <w:p w14:paraId="4394DFCB" w14:textId="6C3C7970" w:rsidR="00CB6B6B" w:rsidRDefault="00CB6B6B" w:rsidP="00CB6B6B">
            <w:pPr>
              <w:jc w:val="center"/>
            </w:pPr>
            <w:r>
              <w:rPr>
                <w:noProof/>
              </w:rPr>
              <w:lastRenderedPageBreak/>
              <w:drawing>
                <wp:inline distT="0" distB="0" distL="0" distR="0" wp14:anchorId="670BA2FD" wp14:editId="48EA78E8">
                  <wp:extent cx="471600" cy="471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71600" cy="471600"/>
                          </a:xfrm>
                          <a:prstGeom prst="rect">
                            <a:avLst/>
                          </a:prstGeom>
                          <a:noFill/>
                          <a:ln>
                            <a:noFill/>
                          </a:ln>
                        </pic:spPr>
                      </pic:pic>
                    </a:graphicData>
                  </a:graphic>
                </wp:inline>
              </w:drawing>
            </w:r>
          </w:p>
        </w:tc>
        <w:tc>
          <w:tcPr>
            <w:tcW w:w="7930" w:type="dxa"/>
            <w:tcBorders>
              <w:top w:val="nil"/>
              <w:left w:val="nil"/>
              <w:bottom w:val="nil"/>
              <w:right w:val="nil"/>
            </w:tcBorders>
            <w:shd w:val="clear" w:color="auto" w:fill="F2F2F2" w:themeFill="background1" w:themeFillShade="F2"/>
            <w:vAlign w:val="center"/>
          </w:tcPr>
          <w:p w14:paraId="415A4A4F" w14:textId="664E4621" w:rsidR="00CB6B6B" w:rsidRPr="003E79AF" w:rsidRDefault="00CB6B6B" w:rsidP="00CB6B6B">
            <w:pPr>
              <w:rPr>
                <w:rFonts w:ascii="Quincy CF Extra Bold" w:hAnsi="Quincy CF Extra Bold"/>
                <w:b/>
                <w:bCs/>
                <w:sz w:val="36"/>
                <w:szCs w:val="36"/>
              </w:rPr>
            </w:pPr>
            <w:r w:rsidRPr="003E79AF">
              <w:rPr>
                <w:rFonts w:ascii="Quincy CF Extra Bold" w:hAnsi="Quincy CF Extra Bold"/>
                <w:b/>
                <w:bCs/>
                <w:sz w:val="36"/>
                <w:szCs w:val="36"/>
              </w:rPr>
              <w:t>Your Pitch</w:t>
            </w:r>
          </w:p>
        </w:tc>
      </w:tr>
      <w:tr w:rsidR="00CB6B6B" w14:paraId="0594FCEF" w14:textId="77777777" w:rsidTr="00DB6ABF">
        <w:trPr>
          <w:jc w:val="center"/>
        </w:trPr>
        <w:tc>
          <w:tcPr>
            <w:tcW w:w="9016" w:type="dxa"/>
            <w:gridSpan w:val="2"/>
            <w:tcBorders>
              <w:top w:val="nil"/>
              <w:left w:val="nil"/>
              <w:bottom w:val="nil"/>
              <w:right w:val="nil"/>
            </w:tcBorders>
            <w:shd w:val="clear" w:color="auto" w:fill="F2F2F2" w:themeFill="background1" w:themeFillShade="F2"/>
          </w:tcPr>
          <w:p w14:paraId="287E7BDC" w14:textId="77777777" w:rsidR="00CB6B6B" w:rsidRDefault="00CB6B6B" w:rsidP="00CB6B6B">
            <w:pPr>
              <w:pStyle w:val="Default"/>
            </w:pPr>
          </w:p>
          <w:p w14:paraId="17625DC6" w14:textId="77777777" w:rsidR="00CB6B6B" w:rsidRDefault="00CB6B6B" w:rsidP="00CB6B6B">
            <w:pPr>
              <w:pStyle w:val="Default"/>
              <w:spacing w:after="56"/>
              <w:rPr>
                <w:sz w:val="22"/>
                <w:szCs w:val="22"/>
              </w:rPr>
            </w:pPr>
            <w:r>
              <w:rPr>
                <w:sz w:val="22"/>
                <w:szCs w:val="22"/>
              </w:rPr>
              <w:t xml:space="preserve">Pitch types on site are Hardstanding with electric hook-up, grass pitch with electric hook-up and grass pitch without electric hook-up. </w:t>
            </w:r>
          </w:p>
          <w:p w14:paraId="33B426E8" w14:textId="77777777" w:rsidR="00CB6B6B" w:rsidRDefault="00CB6B6B" w:rsidP="00CB6B6B">
            <w:pPr>
              <w:pStyle w:val="Default"/>
              <w:spacing w:after="56"/>
              <w:rPr>
                <w:sz w:val="22"/>
                <w:szCs w:val="22"/>
              </w:rPr>
            </w:pPr>
          </w:p>
          <w:p w14:paraId="2145720B" w14:textId="77777777" w:rsidR="00CB6B6B" w:rsidRDefault="00CB6B6B" w:rsidP="00CB6B6B">
            <w:pPr>
              <w:pStyle w:val="Default"/>
              <w:spacing w:after="56"/>
              <w:rPr>
                <w:sz w:val="22"/>
                <w:szCs w:val="22"/>
              </w:rPr>
            </w:pPr>
            <w:r>
              <w:rPr>
                <w:sz w:val="22"/>
                <w:szCs w:val="22"/>
              </w:rPr>
              <w:t>Cars can be parked next to most pitches on site.</w:t>
            </w:r>
          </w:p>
          <w:p w14:paraId="0034C8B9" w14:textId="77777777" w:rsidR="00CB6B6B" w:rsidRDefault="00CB6B6B" w:rsidP="00CB6B6B">
            <w:pPr>
              <w:pStyle w:val="Default"/>
              <w:spacing w:after="56"/>
              <w:rPr>
                <w:sz w:val="22"/>
                <w:szCs w:val="22"/>
              </w:rPr>
            </w:pPr>
          </w:p>
          <w:p w14:paraId="04050194" w14:textId="77777777" w:rsidR="00CB6B6B" w:rsidRDefault="00CB6B6B" w:rsidP="00CB6B6B">
            <w:pPr>
              <w:pStyle w:val="Default"/>
              <w:spacing w:after="56"/>
              <w:rPr>
                <w:sz w:val="22"/>
                <w:szCs w:val="22"/>
              </w:rPr>
            </w:pPr>
            <w:r>
              <w:rPr>
                <w:sz w:val="22"/>
                <w:szCs w:val="22"/>
              </w:rPr>
              <w:t xml:space="preserve">Four hardstanding HWE pitches are close to the accessible room from which access is via tarmac road and concrete path. </w:t>
            </w:r>
          </w:p>
          <w:p w14:paraId="4F1A503A" w14:textId="77777777" w:rsidR="00CB6B6B" w:rsidRDefault="00CB6B6B" w:rsidP="00CB6B6B">
            <w:pPr>
              <w:pStyle w:val="Default"/>
              <w:spacing w:after="56"/>
              <w:rPr>
                <w:sz w:val="22"/>
                <w:szCs w:val="22"/>
              </w:rPr>
            </w:pPr>
          </w:p>
          <w:p w14:paraId="3F849188" w14:textId="77777777" w:rsidR="00CB6B6B" w:rsidRDefault="00CB6B6B" w:rsidP="00CB6B6B">
            <w:pPr>
              <w:pStyle w:val="Default"/>
              <w:spacing w:after="56"/>
              <w:rPr>
                <w:sz w:val="22"/>
                <w:szCs w:val="22"/>
              </w:rPr>
            </w:pPr>
            <w:proofErr w:type="spellStart"/>
            <w:r>
              <w:rPr>
                <w:sz w:val="22"/>
                <w:szCs w:val="22"/>
              </w:rPr>
              <w:t>Hardstandings</w:t>
            </w:r>
            <w:proofErr w:type="spellEnd"/>
            <w:r>
              <w:rPr>
                <w:sz w:val="22"/>
                <w:szCs w:val="22"/>
              </w:rPr>
              <w:t xml:space="preserve"> are made up of &lt;20mm gravel and are level. The gravel is loose. </w:t>
            </w:r>
          </w:p>
          <w:p w14:paraId="5BCFD48A" w14:textId="77777777" w:rsidR="00CB6B6B" w:rsidRDefault="00CB6B6B" w:rsidP="00CB6B6B">
            <w:pPr>
              <w:pStyle w:val="Default"/>
              <w:rPr>
                <w:sz w:val="22"/>
                <w:szCs w:val="22"/>
              </w:rPr>
            </w:pPr>
          </w:p>
          <w:p w14:paraId="7C09231D" w14:textId="4F198C92" w:rsidR="00CB6B6B" w:rsidRPr="002E2A15" w:rsidRDefault="00CB6B6B" w:rsidP="00CB6B6B">
            <w:pPr>
              <w:rPr>
                <w:color w:val="FF0000"/>
              </w:rPr>
            </w:pPr>
            <w:r>
              <w:t>There is one Grass pitch with or without electric hook up within 15metres of the accessible facilities. Other grass pitches are available next to the tarmac roadway which offers easy access to these facilities.</w:t>
            </w:r>
          </w:p>
        </w:tc>
      </w:tr>
      <w:tr w:rsidR="00CB6B6B" w14:paraId="16DD4BB5" w14:textId="77777777" w:rsidTr="00DB6ABF">
        <w:trPr>
          <w:jc w:val="center"/>
        </w:trPr>
        <w:tc>
          <w:tcPr>
            <w:tcW w:w="9016" w:type="dxa"/>
            <w:gridSpan w:val="2"/>
            <w:tcBorders>
              <w:top w:val="nil"/>
              <w:left w:val="nil"/>
              <w:bottom w:val="nil"/>
              <w:right w:val="nil"/>
            </w:tcBorders>
          </w:tcPr>
          <w:p w14:paraId="509FA081" w14:textId="77777777" w:rsidR="00CB6B6B" w:rsidRDefault="00CB6B6B" w:rsidP="00CB6B6B"/>
        </w:tc>
      </w:tr>
      <w:tr w:rsidR="00CB6B6B" w14:paraId="331CB976" w14:textId="77777777" w:rsidTr="00DB6ABF">
        <w:trPr>
          <w:trHeight w:val="547"/>
          <w:jc w:val="center"/>
        </w:trPr>
        <w:tc>
          <w:tcPr>
            <w:tcW w:w="1086" w:type="dxa"/>
            <w:tcBorders>
              <w:top w:val="nil"/>
              <w:left w:val="nil"/>
              <w:bottom w:val="nil"/>
              <w:right w:val="nil"/>
            </w:tcBorders>
            <w:shd w:val="clear" w:color="auto" w:fill="F2F2F2" w:themeFill="background1" w:themeFillShade="F2"/>
          </w:tcPr>
          <w:p w14:paraId="7F568F65" w14:textId="28257888" w:rsidR="00CB6B6B" w:rsidRDefault="00CB6B6B" w:rsidP="00CB6B6B">
            <w:pPr>
              <w:jc w:val="center"/>
            </w:pPr>
            <w:r>
              <w:rPr>
                <w:noProof/>
              </w:rPr>
              <w:drawing>
                <wp:inline distT="0" distB="0" distL="0" distR="0" wp14:anchorId="073CC218" wp14:editId="16DC6E0E">
                  <wp:extent cx="486610" cy="486610"/>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96709" cy="496709"/>
                          </a:xfrm>
                          <a:prstGeom prst="rect">
                            <a:avLst/>
                          </a:prstGeom>
                          <a:noFill/>
                          <a:ln>
                            <a:noFill/>
                          </a:ln>
                        </pic:spPr>
                      </pic:pic>
                    </a:graphicData>
                  </a:graphic>
                </wp:inline>
              </w:drawing>
            </w:r>
          </w:p>
        </w:tc>
        <w:tc>
          <w:tcPr>
            <w:tcW w:w="7930" w:type="dxa"/>
            <w:tcBorders>
              <w:top w:val="nil"/>
              <w:left w:val="nil"/>
              <w:bottom w:val="nil"/>
              <w:right w:val="nil"/>
            </w:tcBorders>
            <w:shd w:val="clear" w:color="auto" w:fill="F2F2F2" w:themeFill="background1" w:themeFillShade="F2"/>
            <w:vAlign w:val="center"/>
          </w:tcPr>
          <w:p w14:paraId="36C80962" w14:textId="3BCAF056" w:rsidR="00CB6B6B" w:rsidRPr="003E79AF" w:rsidRDefault="00CB6B6B" w:rsidP="00CB6B6B">
            <w:pPr>
              <w:rPr>
                <w:rFonts w:ascii="Quincy CF Extra Bold" w:hAnsi="Quincy CF Extra Bold"/>
                <w:b/>
                <w:bCs/>
                <w:sz w:val="36"/>
                <w:szCs w:val="36"/>
              </w:rPr>
            </w:pPr>
            <w:r w:rsidRPr="003E79AF">
              <w:rPr>
                <w:rFonts w:ascii="Quincy CF Extra Bold" w:hAnsi="Quincy CF Extra Bold"/>
                <w:b/>
                <w:bCs/>
                <w:sz w:val="36"/>
                <w:szCs w:val="36"/>
              </w:rPr>
              <w:t>Travelling Around Site</w:t>
            </w:r>
          </w:p>
        </w:tc>
      </w:tr>
      <w:tr w:rsidR="00CB6B6B" w14:paraId="48AF2C47" w14:textId="77777777" w:rsidTr="00DB6ABF">
        <w:trPr>
          <w:jc w:val="center"/>
        </w:trPr>
        <w:tc>
          <w:tcPr>
            <w:tcW w:w="9016" w:type="dxa"/>
            <w:gridSpan w:val="2"/>
            <w:tcBorders>
              <w:top w:val="nil"/>
              <w:left w:val="nil"/>
              <w:bottom w:val="nil"/>
              <w:right w:val="nil"/>
            </w:tcBorders>
            <w:shd w:val="clear" w:color="auto" w:fill="F2F2F2" w:themeFill="background1" w:themeFillShade="F2"/>
          </w:tcPr>
          <w:p w14:paraId="04277EF0" w14:textId="77777777" w:rsidR="00CB6B6B" w:rsidRDefault="00CB6B6B" w:rsidP="00CB6B6B">
            <w:r>
              <w:t>All site roads are tarmac. There is a speed limit around the site of 5mph.</w:t>
            </w:r>
          </w:p>
          <w:p w14:paraId="7A3D7DD9" w14:textId="77777777" w:rsidR="00CB6B6B" w:rsidRDefault="00CB6B6B" w:rsidP="00CB6B6B"/>
          <w:p w14:paraId="249D7C1D" w14:textId="2411E4AC" w:rsidR="00CB6B6B" w:rsidRPr="002E2A15" w:rsidRDefault="00CB6B6B" w:rsidP="00CB6B6B">
            <w:pPr>
              <w:pStyle w:val="Default"/>
              <w:spacing w:after="56"/>
              <w:rPr>
                <w:color w:val="FF0000"/>
                <w:sz w:val="22"/>
                <w:szCs w:val="22"/>
              </w:rPr>
            </w:pPr>
            <w:r>
              <w:t>A one-way system is in operation, and this is clearly signed.</w:t>
            </w:r>
          </w:p>
        </w:tc>
      </w:tr>
      <w:tr w:rsidR="00CB6B6B" w14:paraId="239BA649" w14:textId="77777777" w:rsidTr="00DB6ABF">
        <w:trPr>
          <w:jc w:val="center"/>
        </w:trPr>
        <w:tc>
          <w:tcPr>
            <w:tcW w:w="9016" w:type="dxa"/>
            <w:gridSpan w:val="2"/>
            <w:tcBorders>
              <w:top w:val="nil"/>
              <w:left w:val="nil"/>
              <w:bottom w:val="nil"/>
              <w:right w:val="nil"/>
            </w:tcBorders>
          </w:tcPr>
          <w:p w14:paraId="0125D652" w14:textId="77777777" w:rsidR="00CB6B6B" w:rsidRDefault="00CB6B6B" w:rsidP="00CB6B6B"/>
        </w:tc>
      </w:tr>
      <w:tr w:rsidR="00CB6B6B" w14:paraId="318FD193" w14:textId="77777777" w:rsidTr="00DB6ABF">
        <w:trPr>
          <w:trHeight w:val="547"/>
          <w:jc w:val="center"/>
        </w:trPr>
        <w:tc>
          <w:tcPr>
            <w:tcW w:w="1086" w:type="dxa"/>
            <w:tcBorders>
              <w:top w:val="nil"/>
              <w:left w:val="nil"/>
              <w:bottom w:val="nil"/>
              <w:right w:val="nil"/>
            </w:tcBorders>
            <w:shd w:val="clear" w:color="auto" w:fill="F2F2F2" w:themeFill="background1" w:themeFillShade="F2"/>
          </w:tcPr>
          <w:p w14:paraId="47BFBAA5" w14:textId="66556A14" w:rsidR="00CB6B6B" w:rsidRDefault="00CB6B6B" w:rsidP="00CB6B6B">
            <w:pPr>
              <w:jc w:val="center"/>
            </w:pPr>
            <w:r>
              <w:rPr>
                <w:noProof/>
              </w:rPr>
              <w:drawing>
                <wp:inline distT="0" distB="0" distL="0" distR="0" wp14:anchorId="75D35CAD" wp14:editId="60BB91FD">
                  <wp:extent cx="529389" cy="529389"/>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31775" cy="531775"/>
                          </a:xfrm>
                          <a:prstGeom prst="rect">
                            <a:avLst/>
                          </a:prstGeom>
                          <a:noFill/>
                          <a:ln>
                            <a:noFill/>
                          </a:ln>
                        </pic:spPr>
                      </pic:pic>
                    </a:graphicData>
                  </a:graphic>
                </wp:inline>
              </w:drawing>
            </w:r>
          </w:p>
        </w:tc>
        <w:tc>
          <w:tcPr>
            <w:tcW w:w="7930" w:type="dxa"/>
            <w:tcBorders>
              <w:top w:val="nil"/>
              <w:left w:val="nil"/>
              <w:bottom w:val="nil"/>
              <w:right w:val="nil"/>
            </w:tcBorders>
            <w:shd w:val="clear" w:color="auto" w:fill="F2F2F2" w:themeFill="background1" w:themeFillShade="F2"/>
            <w:vAlign w:val="center"/>
          </w:tcPr>
          <w:p w14:paraId="216818E5" w14:textId="7372E643" w:rsidR="00CB6B6B" w:rsidRPr="003E79AF" w:rsidRDefault="00CB6B6B" w:rsidP="00CB6B6B">
            <w:pPr>
              <w:rPr>
                <w:rFonts w:ascii="Quincy CF Extra Bold" w:hAnsi="Quincy CF Extra Bold"/>
                <w:b/>
                <w:bCs/>
                <w:sz w:val="36"/>
                <w:szCs w:val="36"/>
              </w:rPr>
            </w:pPr>
            <w:r w:rsidRPr="003E79AF">
              <w:rPr>
                <w:rFonts w:ascii="Quincy CF Extra Bold" w:hAnsi="Quincy CF Extra Bold"/>
                <w:b/>
                <w:bCs/>
                <w:sz w:val="36"/>
                <w:szCs w:val="36"/>
              </w:rPr>
              <w:t>The Facility Block</w:t>
            </w:r>
          </w:p>
        </w:tc>
      </w:tr>
      <w:tr w:rsidR="00CB6B6B" w14:paraId="5CA81E35" w14:textId="77777777" w:rsidTr="00DB6ABF">
        <w:trPr>
          <w:jc w:val="center"/>
        </w:trPr>
        <w:tc>
          <w:tcPr>
            <w:tcW w:w="9016" w:type="dxa"/>
            <w:gridSpan w:val="2"/>
            <w:tcBorders>
              <w:top w:val="nil"/>
              <w:left w:val="nil"/>
              <w:bottom w:val="nil"/>
              <w:right w:val="nil"/>
            </w:tcBorders>
            <w:shd w:val="clear" w:color="auto" w:fill="F2F2F2" w:themeFill="background1" w:themeFillShade="F2"/>
          </w:tcPr>
          <w:p w14:paraId="6CE9CA51" w14:textId="77777777" w:rsidR="00CB6B6B" w:rsidRDefault="00CB6B6B" w:rsidP="00CB6B6B">
            <w:pPr>
              <w:pStyle w:val="Default"/>
              <w:spacing w:after="56"/>
              <w:rPr>
                <w:sz w:val="22"/>
                <w:szCs w:val="22"/>
              </w:rPr>
            </w:pPr>
            <w:r>
              <w:rPr>
                <w:sz w:val="22"/>
                <w:szCs w:val="22"/>
              </w:rPr>
              <w:t xml:space="preserve">There is a clear, well maintained concrete path leading to the facilities. </w:t>
            </w:r>
          </w:p>
          <w:p w14:paraId="60037870" w14:textId="77777777" w:rsidR="00CB6B6B" w:rsidRDefault="00CB6B6B" w:rsidP="00CB6B6B">
            <w:pPr>
              <w:pStyle w:val="Default"/>
              <w:spacing w:after="56"/>
              <w:rPr>
                <w:sz w:val="22"/>
                <w:szCs w:val="22"/>
              </w:rPr>
            </w:pPr>
          </w:p>
          <w:p w14:paraId="00305A00" w14:textId="77777777" w:rsidR="00CB6B6B" w:rsidRDefault="00CB6B6B" w:rsidP="00CB6B6B">
            <w:pPr>
              <w:pStyle w:val="Default"/>
              <w:spacing w:after="56"/>
              <w:rPr>
                <w:sz w:val="22"/>
                <w:szCs w:val="22"/>
              </w:rPr>
            </w:pPr>
            <w:r>
              <w:rPr>
                <w:sz w:val="22"/>
                <w:szCs w:val="22"/>
              </w:rPr>
              <w:t xml:space="preserve">There is a gentle ramp leading down to the facility blocks. There are steps </w:t>
            </w:r>
            <w:proofErr w:type="gramStart"/>
            <w:r>
              <w:rPr>
                <w:sz w:val="22"/>
                <w:szCs w:val="22"/>
              </w:rPr>
              <w:t>in to</w:t>
            </w:r>
            <w:proofErr w:type="gramEnd"/>
            <w:r>
              <w:rPr>
                <w:sz w:val="22"/>
                <w:szCs w:val="22"/>
              </w:rPr>
              <w:t xml:space="preserve"> the ladies and gents, level to family and accessible room. </w:t>
            </w:r>
          </w:p>
          <w:p w14:paraId="59F96866" w14:textId="77777777" w:rsidR="00CB6B6B" w:rsidRDefault="00CB6B6B" w:rsidP="00CB6B6B">
            <w:pPr>
              <w:pStyle w:val="Default"/>
              <w:spacing w:after="56"/>
              <w:rPr>
                <w:sz w:val="22"/>
                <w:szCs w:val="22"/>
              </w:rPr>
            </w:pPr>
          </w:p>
          <w:p w14:paraId="5026E5F3" w14:textId="77777777" w:rsidR="00CB6B6B" w:rsidRDefault="00CB6B6B" w:rsidP="00CB6B6B">
            <w:pPr>
              <w:pStyle w:val="Default"/>
              <w:spacing w:after="56"/>
              <w:rPr>
                <w:sz w:val="22"/>
                <w:szCs w:val="22"/>
              </w:rPr>
            </w:pPr>
            <w:r>
              <w:rPr>
                <w:sz w:val="22"/>
                <w:szCs w:val="22"/>
              </w:rPr>
              <w:t xml:space="preserve">There is one semi-ambulant cubicle in both men’s and ladies’ block. </w:t>
            </w:r>
          </w:p>
          <w:p w14:paraId="7F507BC8" w14:textId="77777777" w:rsidR="00CB6B6B" w:rsidRDefault="00CB6B6B" w:rsidP="00CB6B6B">
            <w:pPr>
              <w:pStyle w:val="Default"/>
              <w:spacing w:after="56"/>
              <w:rPr>
                <w:sz w:val="22"/>
                <w:szCs w:val="22"/>
              </w:rPr>
            </w:pPr>
          </w:p>
          <w:p w14:paraId="4DA9A60F" w14:textId="77777777" w:rsidR="00CB6B6B" w:rsidRDefault="00CB6B6B" w:rsidP="00CB6B6B">
            <w:pPr>
              <w:pStyle w:val="Default"/>
              <w:spacing w:after="56"/>
              <w:rPr>
                <w:sz w:val="22"/>
                <w:szCs w:val="22"/>
              </w:rPr>
            </w:pPr>
            <w:r>
              <w:rPr>
                <w:sz w:val="22"/>
                <w:szCs w:val="22"/>
              </w:rPr>
              <w:t xml:space="preserve">All sinks have push button taps throughout. </w:t>
            </w:r>
          </w:p>
          <w:p w14:paraId="005477C7" w14:textId="77777777" w:rsidR="00CB6B6B" w:rsidRDefault="00CB6B6B" w:rsidP="00CB6B6B">
            <w:pPr>
              <w:pStyle w:val="Default"/>
              <w:spacing w:after="56"/>
              <w:rPr>
                <w:sz w:val="22"/>
                <w:szCs w:val="22"/>
              </w:rPr>
            </w:pPr>
          </w:p>
          <w:p w14:paraId="4383B71A" w14:textId="77777777" w:rsidR="00CB6B6B" w:rsidRDefault="00CB6B6B" w:rsidP="00CB6B6B">
            <w:pPr>
              <w:pStyle w:val="Default"/>
              <w:spacing w:after="56"/>
              <w:rPr>
                <w:sz w:val="22"/>
                <w:szCs w:val="22"/>
              </w:rPr>
            </w:pPr>
            <w:r>
              <w:rPr>
                <w:sz w:val="22"/>
                <w:szCs w:val="22"/>
              </w:rPr>
              <w:t xml:space="preserve">There </w:t>
            </w:r>
            <w:proofErr w:type="gramStart"/>
            <w:r>
              <w:rPr>
                <w:sz w:val="22"/>
                <w:szCs w:val="22"/>
              </w:rPr>
              <w:t>are</w:t>
            </w:r>
            <w:proofErr w:type="gramEnd"/>
            <w:r>
              <w:rPr>
                <w:sz w:val="22"/>
                <w:szCs w:val="22"/>
              </w:rPr>
              <w:t xml:space="preserve"> fold down seats in all showers. </w:t>
            </w:r>
          </w:p>
          <w:p w14:paraId="2F1447ED" w14:textId="77777777" w:rsidR="00CB6B6B" w:rsidRDefault="00CB6B6B" w:rsidP="00CB6B6B">
            <w:pPr>
              <w:pStyle w:val="Default"/>
              <w:spacing w:after="56"/>
              <w:rPr>
                <w:sz w:val="22"/>
                <w:szCs w:val="22"/>
              </w:rPr>
            </w:pPr>
          </w:p>
          <w:p w14:paraId="17C0DB41" w14:textId="38180B0B" w:rsidR="00CB6B6B" w:rsidRDefault="00CB6B6B" w:rsidP="00CB6B6B">
            <w:pPr>
              <w:pStyle w:val="Default"/>
            </w:pPr>
            <w:r>
              <w:rPr>
                <w:sz w:val="22"/>
                <w:szCs w:val="22"/>
              </w:rPr>
              <w:t xml:space="preserve">The showers are operated by a push button in men’s and ladies’ and a dial in the family room. The facility block has low level, wall mounted lights on the exterior walls. </w:t>
            </w:r>
          </w:p>
        </w:tc>
      </w:tr>
      <w:tr w:rsidR="00CB6B6B" w14:paraId="76576265" w14:textId="77777777" w:rsidTr="00DB6ABF">
        <w:trPr>
          <w:jc w:val="center"/>
        </w:trPr>
        <w:tc>
          <w:tcPr>
            <w:tcW w:w="9016" w:type="dxa"/>
            <w:gridSpan w:val="2"/>
            <w:tcBorders>
              <w:top w:val="nil"/>
              <w:left w:val="nil"/>
              <w:bottom w:val="nil"/>
              <w:right w:val="nil"/>
            </w:tcBorders>
          </w:tcPr>
          <w:p w14:paraId="068D508A" w14:textId="77777777" w:rsidR="00CB6B6B" w:rsidRDefault="00CB6B6B" w:rsidP="00CB6B6B"/>
        </w:tc>
      </w:tr>
      <w:tr w:rsidR="00CB6B6B" w14:paraId="22B8F53A" w14:textId="77777777" w:rsidTr="00DB6ABF">
        <w:trPr>
          <w:trHeight w:val="547"/>
          <w:jc w:val="center"/>
        </w:trPr>
        <w:tc>
          <w:tcPr>
            <w:tcW w:w="1086" w:type="dxa"/>
            <w:tcBorders>
              <w:top w:val="nil"/>
              <w:left w:val="nil"/>
              <w:bottom w:val="nil"/>
              <w:right w:val="nil"/>
            </w:tcBorders>
            <w:shd w:val="clear" w:color="auto" w:fill="F2F2F2" w:themeFill="background1" w:themeFillShade="F2"/>
          </w:tcPr>
          <w:p w14:paraId="3EF782A2" w14:textId="1C4C3123" w:rsidR="00CB6B6B" w:rsidRDefault="00CB6B6B" w:rsidP="00CB6B6B">
            <w:pPr>
              <w:jc w:val="center"/>
            </w:pPr>
            <w:r>
              <w:rPr>
                <w:noProof/>
              </w:rPr>
              <w:lastRenderedPageBreak/>
              <w:drawing>
                <wp:inline distT="0" distB="0" distL="0" distR="0" wp14:anchorId="2E93DDB4" wp14:editId="70B006C1">
                  <wp:extent cx="478800" cy="47880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78800" cy="478800"/>
                          </a:xfrm>
                          <a:prstGeom prst="rect">
                            <a:avLst/>
                          </a:prstGeom>
                          <a:noFill/>
                          <a:ln>
                            <a:noFill/>
                          </a:ln>
                        </pic:spPr>
                      </pic:pic>
                    </a:graphicData>
                  </a:graphic>
                </wp:inline>
              </w:drawing>
            </w:r>
          </w:p>
        </w:tc>
        <w:tc>
          <w:tcPr>
            <w:tcW w:w="7930" w:type="dxa"/>
            <w:tcBorders>
              <w:top w:val="nil"/>
              <w:left w:val="nil"/>
              <w:bottom w:val="nil"/>
              <w:right w:val="nil"/>
            </w:tcBorders>
            <w:shd w:val="clear" w:color="auto" w:fill="F2F2F2" w:themeFill="background1" w:themeFillShade="F2"/>
            <w:vAlign w:val="center"/>
          </w:tcPr>
          <w:p w14:paraId="385B542C" w14:textId="19F87C12" w:rsidR="00CB6B6B" w:rsidRPr="003E79AF" w:rsidRDefault="00CB6B6B" w:rsidP="00CB6B6B">
            <w:pPr>
              <w:rPr>
                <w:rFonts w:ascii="Quincy CF Extra Bold" w:hAnsi="Quincy CF Extra Bold"/>
                <w:b/>
                <w:bCs/>
                <w:sz w:val="36"/>
                <w:szCs w:val="36"/>
              </w:rPr>
            </w:pPr>
            <w:r w:rsidRPr="003E79AF">
              <w:rPr>
                <w:rFonts w:ascii="Quincy CF Extra Bold" w:hAnsi="Quincy CF Extra Bold"/>
                <w:b/>
                <w:bCs/>
                <w:sz w:val="36"/>
                <w:szCs w:val="36"/>
              </w:rPr>
              <w:t>The Accessible Facilities</w:t>
            </w:r>
          </w:p>
        </w:tc>
      </w:tr>
      <w:tr w:rsidR="00CB6B6B" w14:paraId="2E7F09CC" w14:textId="77777777" w:rsidTr="00DB6ABF">
        <w:trPr>
          <w:jc w:val="center"/>
        </w:trPr>
        <w:tc>
          <w:tcPr>
            <w:tcW w:w="9016" w:type="dxa"/>
            <w:gridSpan w:val="2"/>
            <w:tcBorders>
              <w:top w:val="nil"/>
              <w:left w:val="nil"/>
              <w:bottom w:val="nil"/>
              <w:right w:val="nil"/>
            </w:tcBorders>
            <w:shd w:val="clear" w:color="auto" w:fill="F2F2F2" w:themeFill="background1" w:themeFillShade="F2"/>
          </w:tcPr>
          <w:p w14:paraId="0234F99D" w14:textId="77777777" w:rsidR="00CB6B6B" w:rsidRDefault="00CB6B6B" w:rsidP="00CB6B6B">
            <w:pPr>
              <w:pStyle w:val="Default"/>
              <w:spacing w:after="58"/>
              <w:rPr>
                <w:sz w:val="22"/>
                <w:szCs w:val="22"/>
              </w:rPr>
            </w:pPr>
            <w:r>
              <w:rPr>
                <w:sz w:val="22"/>
                <w:szCs w:val="22"/>
              </w:rPr>
              <w:t xml:space="preserve">There is a flat level concrete slab path leading to the accessible facility. </w:t>
            </w:r>
          </w:p>
          <w:p w14:paraId="4558BCD9" w14:textId="77777777" w:rsidR="00CB6B6B" w:rsidRDefault="00CB6B6B" w:rsidP="00CB6B6B">
            <w:pPr>
              <w:pStyle w:val="Default"/>
              <w:spacing w:after="58"/>
              <w:rPr>
                <w:sz w:val="22"/>
                <w:szCs w:val="22"/>
              </w:rPr>
            </w:pPr>
          </w:p>
          <w:p w14:paraId="7851AF3E" w14:textId="77777777" w:rsidR="00CB6B6B" w:rsidRDefault="00CB6B6B" w:rsidP="00CB6B6B">
            <w:pPr>
              <w:pStyle w:val="Default"/>
              <w:spacing w:after="58"/>
              <w:rPr>
                <w:sz w:val="22"/>
                <w:szCs w:val="22"/>
              </w:rPr>
            </w:pPr>
            <w:r>
              <w:rPr>
                <w:sz w:val="22"/>
                <w:szCs w:val="22"/>
              </w:rPr>
              <w:t xml:space="preserve">There is flat level access </w:t>
            </w:r>
            <w:proofErr w:type="gramStart"/>
            <w:r>
              <w:rPr>
                <w:sz w:val="22"/>
                <w:szCs w:val="22"/>
              </w:rPr>
              <w:t>in to</w:t>
            </w:r>
            <w:proofErr w:type="gramEnd"/>
            <w:r>
              <w:rPr>
                <w:sz w:val="22"/>
                <w:szCs w:val="22"/>
              </w:rPr>
              <w:t xml:space="preserve"> the accessible facility.</w:t>
            </w:r>
          </w:p>
          <w:p w14:paraId="70BCC945" w14:textId="77777777" w:rsidR="00CB6B6B" w:rsidRDefault="00CB6B6B" w:rsidP="00CB6B6B">
            <w:pPr>
              <w:pStyle w:val="Default"/>
              <w:spacing w:after="58"/>
              <w:rPr>
                <w:sz w:val="22"/>
                <w:szCs w:val="22"/>
              </w:rPr>
            </w:pPr>
          </w:p>
          <w:p w14:paraId="15823DB3" w14:textId="77777777" w:rsidR="00CB6B6B" w:rsidRDefault="00CB6B6B" w:rsidP="00CB6B6B">
            <w:pPr>
              <w:pStyle w:val="Default"/>
              <w:spacing w:after="58"/>
              <w:rPr>
                <w:sz w:val="22"/>
                <w:szCs w:val="22"/>
              </w:rPr>
            </w:pPr>
            <w:r>
              <w:rPr>
                <w:sz w:val="22"/>
                <w:szCs w:val="22"/>
              </w:rPr>
              <w:t xml:space="preserve">There are handrails next to the toilet, there is a </w:t>
            </w:r>
            <w:proofErr w:type="gramStart"/>
            <w:r>
              <w:rPr>
                <w:sz w:val="22"/>
                <w:szCs w:val="22"/>
              </w:rPr>
              <w:t>large size</w:t>
            </w:r>
            <w:proofErr w:type="gramEnd"/>
            <w:r>
              <w:rPr>
                <w:sz w:val="22"/>
                <w:szCs w:val="22"/>
              </w:rPr>
              <w:t xml:space="preserve"> flush handle and transfer space to the left of the toilet.</w:t>
            </w:r>
          </w:p>
          <w:p w14:paraId="4085C994" w14:textId="77777777" w:rsidR="00CB6B6B" w:rsidRDefault="00CB6B6B" w:rsidP="00CB6B6B">
            <w:pPr>
              <w:pStyle w:val="Default"/>
              <w:spacing w:after="58"/>
              <w:rPr>
                <w:sz w:val="22"/>
                <w:szCs w:val="22"/>
              </w:rPr>
            </w:pPr>
          </w:p>
          <w:p w14:paraId="67930C87" w14:textId="77777777" w:rsidR="00CB6B6B" w:rsidRDefault="00CB6B6B" w:rsidP="00CB6B6B">
            <w:pPr>
              <w:pStyle w:val="Default"/>
              <w:spacing w:after="58"/>
              <w:rPr>
                <w:sz w:val="22"/>
                <w:szCs w:val="22"/>
              </w:rPr>
            </w:pPr>
            <w:r>
              <w:rPr>
                <w:sz w:val="22"/>
                <w:szCs w:val="22"/>
              </w:rPr>
              <w:t xml:space="preserve">The wash basin cannot be reached from the </w:t>
            </w:r>
            <w:proofErr w:type="gramStart"/>
            <w:r>
              <w:rPr>
                <w:sz w:val="22"/>
                <w:szCs w:val="22"/>
              </w:rPr>
              <w:t>toilet,</w:t>
            </w:r>
            <w:proofErr w:type="gramEnd"/>
            <w:r>
              <w:rPr>
                <w:sz w:val="22"/>
                <w:szCs w:val="22"/>
              </w:rPr>
              <w:t xml:space="preserve"> the washbasin has larger than normal lever top taps. There is a hand dryer located in the room.</w:t>
            </w:r>
          </w:p>
          <w:p w14:paraId="0F54881D" w14:textId="77777777" w:rsidR="00CB6B6B" w:rsidRDefault="00CB6B6B" w:rsidP="00CB6B6B">
            <w:pPr>
              <w:pStyle w:val="Default"/>
              <w:spacing w:after="58"/>
              <w:rPr>
                <w:sz w:val="22"/>
                <w:szCs w:val="22"/>
              </w:rPr>
            </w:pPr>
          </w:p>
          <w:p w14:paraId="38F677AF" w14:textId="77777777" w:rsidR="00CB6B6B" w:rsidRDefault="00CB6B6B" w:rsidP="00CB6B6B">
            <w:pPr>
              <w:pStyle w:val="Default"/>
              <w:spacing w:after="58"/>
              <w:rPr>
                <w:sz w:val="22"/>
                <w:szCs w:val="22"/>
              </w:rPr>
            </w:pPr>
            <w:r>
              <w:rPr>
                <w:sz w:val="22"/>
                <w:szCs w:val="22"/>
              </w:rPr>
              <w:t xml:space="preserve">There is a </w:t>
            </w:r>
            <w:proofErr w:type="gramStart"/>
            <w:r>
              <w:rPr>
                <w:sz w:val="22"/>
                <w:szCs w:val="22"/>
              </w:rPr>
              <w:t>low level</w:t>
            </w:r>
            <w:proofErr w:type="gramEnd"/>
            <w:r>
              <w:rPr>
                <w:sz w:val="22"/>
                <w:szCs w:val="22"/>
              </w:rPr>
              <w:t xml:space="preserve"> mirror above the sink that does not extend to full height. </w:t>
            </w:r>
          </w:p>
          <w:p w14:paraId="625A426C" w14:textId="77777777" w:rsidR="00CB6B6B" w:rsidRDefault="00CB6B6B" w:rsidP="00CB6B6B">
            <w:pPr>
              <w:pStyle w:val="Default"/>
              <w:spacing w:after="58"/>
              <w:rPr>
                <w:sz w:val="22"/>
                <w:szCs w:val="22"/>
              </w:rPr>
            </w:pPr>
          </w:p>
          <w:p w14:paraId="3BB31EDF" w14:textId="77777777" w:rsidR="00CB6B6B" w:rsidRDefault="00CB6B6B" w:rsidP="00CB6B6B">
            <w:pPr>
              <w:pStyle w:val="Default"/>
              <w:spacing w:after="58"/>
              <w:rPr>
                <w:sz w:val="22"/>
                <w:szCs w:val="22"/>
              </w:rPr>
            </w:pPr>
            <w:r>
              <w:rPr>
                <w:sz w:val="22"/>
                <w:szCs w:val="22"/>
              </w:rPr>
              <w:t xml:space="preserve">The shower has a few handrails. The shower is dial operated with a height adjustable shower head a non-slip floor and is open access. </w:t>
            </w:r>
          </w:p>
          <w:p w14:paraId="61B43198" w14:textId="77777777" w:rsidR="00CB6B6B" w:rsidRDefault="00CB6B6B" w:rsidP="00CB6B6B">
            <w:pPr>
              <w:pStyle w:val="Default"/>
              <w:spacing w:after="58"/>
              <w:rPr>
                <w:sz w:val="22"/>
                <w:szCs w:val="22"/>
              </w:rPr>
            </w:pPr>
          </w:p>
          <w:p w14:paraId="58DF733A" w14:textId="77777777" w:rsidR="00CB6B6B" w:rsidRDefault="00CB6B6B" w:rsidP="00CB6B6B">
            <w:pPr>
              <w:pStyle w:val="Default"/>
              <w:spacing w:after="58"/>
              <w:rPr>
                <w:sz w:val="22"/>
                <w:szCs w:val="22"/>
              </w:rPr>
            </w:pPr>
            <w:r>
              <w:rPr>
                <w:sz w:val="22"/>
                <w:szCs w:val="22"/>
              </w:rPr>
              <w:t>There is a hair dryer.</w:t>
            </w:r>
          </w:p>
          <w:p w14:paraId="0F545E33" w14:textId="77777777" w:rsidR="00CB6B6B" w:rsidRDefault="00CB6B6B" w:rsidP="00CB6B6B">
            <w:pPr>
              <w:pStyle w:val="Default"/>
              <w:spacing w:after="58"/>
              <w:rPr>
                <w:sz w:val="22"/>
                <w:szCs w:val="22"/>
              </w:rPr>
            </w:pPr>
          </w:p>
          <w:p w14:paraId="32AE941C" w14:textId="77777777" w:rsidR="00CB6B6B" w:rsidRDefault="00CB6B6B" w:rsidP="00CB6B6B">
            <w:pPr>
              <w:pStyle w:val="Default"/>
              <w:spacing w:after="58"/>
              <w:rPr>
                <w:sz w:val="22"/>
                <w:szCs w:val="22"/>
              </w:rPr>
            </w:pPr>
            <w:r>
              <w:rPr>
                <w:sz w:val="22"/>
                <w:szCs w:val="22"/>
              </w:rPr>
              <w:t xml:space="preserve">There is an emergency cord next to the toilet and in the shower. Both can be reached from the floor. The emergency alarm can be heard from the gents and </w:t>
            </w:r>
            <w:proofErr w:type="gramStart"/>
            <w:r>
              <w:rPr>
                <w:sz w:val="22"/>
                <w:szCs w:val="22"/>
              </w:rPr>
              <w:t>ladies</w:t>
            </w:r>
            <w:proofErr w:type="gramEnd"/>
            <w:r>
              <w:rPr>
                <w:sz w:val="22"/>
                <w:szCs w:val="22"/>
              </w:rPr>
              <w:t xml:space="preserve"> toilets nearby and there is a light outside the facility to indicate assistance is required. </w:t>
            </w:r>
          </w:p>
          <w:p w14:paraId="6E74B7E2" w14:textId="77777777" w:rsidR="00CB6B6B" w:rsidRDefault="00CB6B6B" w:rsidP="00CB6B6B">
            <w:pPr>
              <w:pStyle w:val="Default"/>
            </w:pPr>
          </w:p>
          <w:p w14:paraId="4EAF19D6" w14:textId="0EBF3E68" w:rsidR="00CB6B6B" w:rsidRDefault="00CB6B6B" w:rsidP="00CB6B6B">
            <w:r>
              <w:t xml:space="preserve">The accessible room can be accessed with a RADAR key (obtainable from reception) </w:t>
            </w:r>
          </w:p>
        </w:tc>
      </w:tr>
      <w:tr w:rsidR="00CB6B6B" w14:paraId="30C7F04F" w14:textId="77777777" w:rsidTr="00DB6ABF">
        <w:trPr>
          <w:jc w:val="center"/>
        </w:trPr>
        <w:tc>
          <w:tcPr>
            <w:tcW w:w="9016" w:type="dxa"/>
            <w:gridSpan w:val="2"/>
            <w:tcBorders>
              <w:top w:val="nil"/>
              <w:left w:val="nil"/>
              <w:bottom w:val="nil"/>
              <w:right w:val="nil"/>
            </w:tcBorders>
          </w:tcPr>
          <w:p w14:paraId="33A735CE" w14:textId="77777777" w:rsidR="00CB6B6B" w:rsidRDefault="00CB6B6B" w:rsidP="00CB6B6B"/>
        </w:tc>
      </w:tr>
      <w:tr w:rsidR="00CB6B6B" w14:paraId="6F3A0F8A" w14:textId="77777777" w:rsidTr="00DB6ABF">
        <w:trPr>
          <w:trHeight w:val="547"/>
          <w:jc w:val="center"/>
        </w:trPr>
        <w:tc>
          <w:tcPr>
            <w:tcW w:w="1086" w:type="dxa"/>
            <w:tcBorders>
              <w:top w:val="nil"/>
              <w:left w:val="nil"/>
              <w:bottom w:val="nil"/>
              <w:right w:val="nil"/>
            </w:tcBorders>
            <w:shd w:val="clear" w:color="auto" w:fill="F2F2F2" w:themeFill="background1" w:themeFillShade="F2"/>
          </w:tcPr>
          <w:p w14:paraId="22242517" w14:textId="02410B3A" w:rsidR="00CB6B6B" w:rsidRDefault="00CB6B6B" w:rsidP="00CB6B6B">
            <w:r>
              <w:rPr>
                <w:noProof/>
              </w:rPr>
              <w:drawing>
                <wp:inline distT="0" distB="0" distL="0" distR="0" wp14:anchorId="14586A4B" wp14:editId="1EF277E6">
                  <wp:extent cx="482400" cy="4824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82400" cy="482400"/>
                          </a:xfrm>
                          <a:prstGeom prst="rect">
                            <a:avLst/>
                          </a:prstGeom>
                          <a:noFill/>
                          <a:ln>
                            <a:noFill/>
                          </a:ln>
                        </pic:spPr>
                      </pic:pic>
                    </a:graphicData>
                  </a:graphic>
                </wp:inline>
              </w:drawing>
            </w:r>
          </w:p>
        </w:tc>
        <w:tc>
          <w:tcPr>
            <w:tcW w:w="7930" w:type="dxa"/>
            <w:tcBorders>
              <w:top w:val="nil"/>
              <w:left w:val="nil"/>
              <w:bottom w:val="nil"/>
              <w:right w:val="nil"/>
            </w:tcBorders>
            <w:shd w:val="clear" w:color="auto" w:fill="F2F2F2" w:themeFill="background1" w:themeFillShade="F2"/>
            <w:vAlign w:val="center"/>
          </w:tcPr>
          <w:p w14:paraId="5FAF9D80" w14:textId="6CBC8F62" w:rsidR="00CB6B6B" w:rsidRPr="003E79AF" w:rsidRDefault="00CB6B6B" w:rsidP="00CB6B6B">
            <w:pPr>
              <w:rPr>
                <w:rFonts w:ascii="Quincy CF Extra Bold" w:hAnsi="Quincy CF Extra Bold"/>
                <w:b/>
                <w:bCs/>
                <w:sz w:val="36"/>
                <w:szCs w:val="36"/>
              </w:rPr>
            </w:pPr>
            <w:r w:rsidRPr="003E79AF">
              <w:rPr>
                <w:rFonts w:ascii="Quincy CF Extra Bold" w:hAnsi="Quincy CF Extra Bold"/>
                <w:b/>
                <w:bCs/>
                <w:sz w:val="36"/>
                <w:szCs w:val="36"/>
              </w:rPr>
              <w:t>Laundry &amp; Food Preparation Areas</w:t>
            </w:r>
          </w:p>
        </w:tc>
      </w:tr>
      <w:tr w:rsidR="00CB6B6B" w14:paraId="17FE4147" w14:textId="77777777" w:rsidTr="00DB6ABF">
        <w:trPr>
          <w:jc w:val="center"/>
        </w:trPr>
        <w:tc>
          <w:tcPr>
            <w:tcW w:w="9016" w:type="dxa"/>
            <w:gridSpan w:val="2"/>
            <w:tcBorders>
              <w:top w:val="nil"/>
              <w:left w:val="nil"/>
              <w:bottom w:val="nil"/>
              <w:right w:val="nil"/>
            </w:tcBorders>
            <w:shd w:val="clear" w:color="auto" w:fill="F2F2F2" w:themeFill="background1" w:themeFillShade="F2"/>
          </w:tcPr>
          <w:p w14:paraId="68423F50" w14:textId="77777777" w:rsidR="00CB6B6B" w:rsidRDefault="00CB6B6B" w:rsidP="00CB6B6B">
            <w:pPr>
              <w:pStyle w:val="Default"/>
              <w:spacing w:after="56"/>
              <w:rPr>
                <w:sz w:val="22"/>
                <w:szCs w:val="22"/>
              </w:rPr>
            </w:pPr>
            <w:r>
              <w:rPr>
                <w:sz w:val="22"/>
                <w:szCs w:val="22"/>
              </w:rPr>
              <w:t xml:space="preserve">The laundry and food preparation areas both have level access. The approach path is concrete. </w:t>
            </w:r>
          </w:p>
          <w:p w14:paraId="5083C092" w14:textId="77777777" w:rsidR="00CB6B6B" w:rsidRDefault="00CB6B6B" w:rsidP="00CB6B6B">
            <w:pPr>
              <w:pStyle w:val="Default"/>
              <w:spacing w:after="56"/>
              <w:rPr>
                <w:sz w:val="22"/>
                <w:szCs w:val="22"/>
              </w:rPr>
            </w:pPr>
          </w:p>
          <w:p w14:paraId="697F7914" w14:textId="77777777" w:rsidR="00CB6B6B" w:rsidRDefault="00CB6B6B" w:rsidP="00CB6B6B">
            <w:pPr>
              <w:pStyle w:val="Default"/>
              <w:spacing w:after="56"/>
              <w:rPr>
                <w:sz w:val="22"/>
                <w:szCs w:val="22"/>
              </w:rPr>
            </w:pPr>
            <w:r>
              <w:rPr>
                <w:sz w:val="22"/>
                <w:szCs w:val="22"/>
              </w:rPr>
              <w:t xml:space="preserve">The taps are screw top except for a </w:t>
            </w:r>
            <w:proofErr w:type="gramStart"/>
            <w:r>
              <w:rPr>
                <w:sz w:val="22"/>
                <w:szCs w:val="22"/>
              </w:rPr>
              <w:t>low level</w:t>
            </w:r>
            <w:proofErr w:type="gramEnd"/>
            <w:r>
              <w:rPr>
                <w:sz w:val="22"/>
                <w:szCs w:val="22"/>
              </w:rPr>
              <w:t xml:space="preserve"> unit with lever taps.</w:t>
            </w:r>
          </w:p>
          <w:p w14:paraId="5A54DE83" w14:textId="77777777" w:rsidR="00CB6B6B" w:rsidRDefault="00CB6B6B" w:rsidP="00CB6B6B">
            <w:pPr>
              <w:pStyle w:val="Default"/>
              <w:spacing w:after="56"/>
              <w:rPr>
                <w:sz w:val="22"/>
                <w:szCs w:val="22"/>
              </w:rPr>
            </w:pPr>
          </w:p>
          <w:p w14:paraId="04E93729" w14:textId="77777777" w:rsidR="00CB6B6B" w:rsidRDefault="00CB6B6B" w:rsidP="00CB6B6B">
            <w:pPr>
              <w:pStyle w:val="Default"/>
              <w:spacing w:after="56"/>
              <w:rPr>
                <w:sz w:val="22"/>
                <w:szCs w:val="22"/>
              </w:rPr>
            </w:pPr>
            <w:r>
              <w:rPr>
                <w:sz w:val="22"/>
                <w:szCs w:val="22"/>
              </w:rPr>
              <w:t xml:space="preserve">The washing machine and tumble dryer is front loading and can be reached from the floor. </w:t>
            </w:r>
          </w:p>
          <w:p w14:paraId="01F5E522" w14:textId="77777777" w:rsidR="00CB6B6B" w:rsidRDefault="00CB6B6B" w:rsidP="00CB6B6B">
            <w:pPr>
              <w:pStyle w:val="Default"/>
              <w:spacing w:after="56"/>
              <w:rPr>
                <w:sz w:val="22"/>
                <w:szCs w:val="22"/>
              </w:rPr>
            </w:pPr>
          </w:p>
          <w:p w14:paraId="5163F688" w14:textId="77777777" w:rsidR="00CB6B6B" w:rsidRDefault="00CB6B6B" w:rsidP="00CB6B6B">
            <w:pPr>
              <w:pStyle w:val="Default"/>
              <w:spacing w:after="56"/>
              <w:rPr>
                <w:sz w:val="22"/>
                <w:szCs w:val="22"/>
              </w:rPr>
            </w:pPr>
            <w:r>
              <w:rPr>
                <w:sz w:val="22"/>
                <w:szCs w:val="22"/>
              </w:rPr>
              <w:t xml:space="preserve">There are outdoor clothes drying area with 1 rotary dryer. There is an undercover dishwashing facility available. </w:t>
            </w:r>
          </w:p>
          <w:p w14:paraId="02F5AD8F" w14:textId="77777777" w:rsidR="00CB6B6B" w:rsidRDefault="00CB6B6B" w:rsidP="00CB6B6B">
            <w:pPr>
              <w:pStyle w:val="Default"/>
              <w:rPr>
                <w:sz w:val="22"/>
                <w:szCs w:val="22"/>
              </w:rPr>
            </w:pPr>
          </w:p>
          <w:p w14:paraId="2280DC69" w14:textId="77777777" w:rsidR="00CB6B6B" w:rsidRDefault="00CB6B6B" w:rsidP="00CB6B6B">
            <w:pPr>
              <w:pStyle w:val="Default"/>
              <w:rPr>
                <w:sz w:val="22"/>
                <w:szCs w:val="22"/>
              </w:rPr>
            </w:pPr>
            <w:r>
              <w:rPr>
                <w:sz w:val="22"/>
                <w:szCs w:val="22"/>
              </w:rPr>
              <w:t xml:space="preserve">All washing up sinks have screw top taps </w:t>
            </w:r>
            <w:proofErr w:type="gramStart"/>
            <w:r>
              <w:rPr>
                <w:sz w:val="22"/>
                <w:szCs w:val="22"/>
              </w:rPr>
              <w:t>with the exception of</w:t>
            </w:r>
            <w:proofErr w:type="gramEnd"/>
            <w:r>
              <w:rPr>
                <w:sz w:val="22"/>
                <w:szCs w:val="22"/>
              </w:rPr>
              <w:t xml:space="preserve"> a </w:t>
            </w:r>
            <w:proofErr w:type="gramStart"/>
            <w:r>
              <w:rPr>
                <w:sz w:val="22"/>
                <w:szCs w:val="22"/>
              </w:rPr>
              <w:t>low level</w:t>
            </w:r>
            <w:proofErr w:type="gramEnd"/>
            <w:r>
              <w:rPr>
                <w:sz w:val="22"/>
                <w:szCs w:val="22"/>
              </w:rPr>
              <w:t xml:space="preserve"> unit with lever taps.</w:t>
            </w:r>
          </w:p>
          <w:p w14:paraId="0B5D8AFF" w14:textId="77777777" w:rsidR="00CB6B6B" w:rsidRDefault="00CB6B6B" w:rsidP="00CB6B6B">
            <w:pPr>
              <w:pStyle w:val="Default"/>
              <w:rPr>
                <w:sz w:val="22"/>
                <w:szCs w:val="22"/>
              </w:rPr>
            </w:pPr>
          </w:p>
          <w:p w14:paraId="078F1AA8" w14:textId="260FEB84" w:rsidR="00CB6B6B" w:rsidRPr="00DB6A89" w:rsidRDefault="00CB6B6B" w:rsidP="00CB6B6B">
            <w:pPr>
              <w:pStyle w:val="Default"/>
              <w:rPr>
                <w:sz w:val="22"/>
                <w:szCs w:val="22"/>
              </w:rPr>
            </w:pPr>
          </w:p>
        </w:tc>
      </w:tr>
      <w:tr w:rsidR="00CB6B6B" w14:paraId="5FCF737A" w14:textId="77777777" w:rsidTr="00DB6ABF">
        <w:trPr>
          <w:jc w:val="center"/>
        </w:trPr>
        <w:tc>
          <w:tcPr>
            <w:tcW w:w="9016" w:type="dxa"/>
            <w:gridSpan w:val="2"/>
            <w:tcBorders>
              <w:top w:val="nil"/>
              <w:left w:val="nil"/>
              <w:bottom w:val="nil"/>
              <w:right w:val="nil"/>
            </w:tcBorders>
          </w:tcPr>
          <w:p w14:paraId="37E4CE69" w14:textId="77777777" w:rsidR="00CB6B6B" w:rsidRDefault="00CB6B6B" w:rsidP="00CB6B6B"/>
        </w:tc>
      </w:tr>
      <w:tr w:rsidR="00CB6B6B" w14:paraId="7C6C0C84" w14:textId="77777777" w:rsidTr="00DB6ABF">
        <w:trPr>
          <w:trHeight w:val="547"/>
          <w:jc w:val="center"/>
        </w:trPr>
        <w:tc>
          <w:tcPr>
            <w:tcW w:w="1086" w:type="dxa"/>
            <w:tcBorders>
              <w:top w:val="nil"/>
              <w:left w:val="nil"/>
              <w:bottom w:val="nil"/>
              <w:right w:val="nil"/>
            </w:tcBorders>
            <w:shd w:val="clear" w:color="auto" w:fill="F2F2F2" w:themeFill="background1" w:themeFillShade="F2"/>
          </w:tcPr>
          <w:p w14:paraId="646664E3" w14:textId="544E6C29" w:rsidR="00CB6B6B" w:rsidRDefault="00CB6B6B" w:rsidP="00CB6B6B">
            <w:pPr>
              <w:jc w:val="center"/>
            </w:pPr>
            <w:r>
              <w:rPr>
                <w:noProof/>
              </w:rPr>
              <w:lastRenderedPageBreak/>
              <w:drawing>
                <wp:inline distT="0" distB="0" distL="0" distR="0" wp14:anchorId="25CECEEF" wp14:editId="5B6C523C">
                  <wp:extent cx="420186" cy="41558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3113" r="11620"/>
                          <a:stretch/>
                        </pic:blipFill>
                        <pic:spPr bwMode="auto">
                          <a:xfrm>
                            <a:off x="0" y="0"/>
                            <a:ext cx="420713" cy="4161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30" w:type="dxa"/>
            <w:tcBorders>
              <w:top w:val="nil"/>
              <w:left w:val="nil"/>
              <w:bottom w:val="nil"/>
              <w:right w:val="nil"/>
            </w:tcBorders>
            <w:shd w:val="clear" w:color="auto" w:fill="F2F2F2" w:themeFill="background1" w:themeFillShade="F2"/>
            <w:vAlign w:val="center"/>
          </w:tcPr>
          <w:p w14:paraId="47394DD7" w14:textId="18D5A26F" w:rsidR="00CB6B6B" w:rsidRPr="003E79AF" w:rsidRDefault="00CB6B6B" w:rsidP="00CB6B6B">
            <w:pPr>
              <w:rPr>
                <w:rFonts w:ascii="Quincy CF Extra Bold" w:hAnsi="Quincy CF Extra Bold"/>
                <w:b/>
                <w:bCs/>
                <w:sz w:val="36"/>
                <w:szCs w:val="36"/>
              </w:rPr>
            </w:pPr>
            <w:r w:rsidRPr="003E79AF">
              <w:rPr>
                <w:rFonts w:ascii="Quincy CF Extra Bold" w:hAnsi="Quincy CF Extra Bold"/>
                <w:b/>
                <w:bCs/>
                <w:sz w:val="36"/>
                <w:szCs w:val="36"/>
              </w:rPr>
              <w:t>Recreational Areas</w:t>
            </w:r>
          </w:p>
        </w:tc>
      </w:tr>
      <w:tr w:rsidR="00CB6B6B" w14:paraId="5879D065" w14:textId="77777777" w:rsidTr="00DB6ABF">
        <w:trPr>
          <w:jc w:val="center"/>
        </w:trPr>
        <w:tc>
          <w:tcPr>
            <w:tcW w:w="9016" w:type="dxa"/>
            <w:gridSpan w:val="2"/>
            <w:tcBorders>
              <w:top w:val="nil"/>
              <w:left w:val="nil"/>
              <w:bottom w:val="nil"/>
              <w:right w:val="nil"/>
            </w:tcBorders>
            <w:shd w:val="clear" w:color="auto" w:fill="F2F2F2" w:themeFill="background1" w:themeFillShade="F2"/>
          </w:tcPr>
          <w:p w14:paraId="3D424376" w14:textId="77777777" w:rsidR="00CB6B6B" w:rsidRDefault="00CB6B6B" w:rsidP="00CB6B6B">
            <w:pPr>
              <w:pStyle w:val="Default"/>
              <w:spacing w:after="56"/>
              <w:rPr>
                <w:sz w:val="22"/>
                <w:szCs w:val="22"/>
              </w:rPr>
            </w:pPr>
            <w:r>
              <w:rPr>
                <w:sz w:val="22"/>
                <w:szCs w:val="22"/>
              </w:rPr>
              <w:t>There is an indoor recreation area. There is a slight ramp leading to this area.</w:t>
            </w:r>
          </w:p>
          <w:p w14:paraId="3222DB23" w14:textId="77777777" w:rsidR="00CB6B6B" w:rsidRDefault="00CB6B6B" w:rsidP="00CB6B6B">
            <w:pPr>
              <w:pStyle w:val="Default"/>
              <w:spacing w:after="56"/>
              <w:rPr>
                <w:sz w:val="22"/>
                <w:szCs w:val="22"/>
              </w:rPr>
            </w:pPr>
          </w:p>
          <w:p w14:paraId="7E3D9C50" w14:textId="77777777" w:rsidR="00CB6B6B" w:rsidRDefault="00CB6B6B" w:rsidP="00CB6B6B">
            <w:pPr>
              <w:pStyle w:val="Default"/>
              <w:spacing w:after="56"/>
              <w:rPr>
                <w:sz w:val="22"/>
                <w:szCs w:val="22"/>
              </w:rPr>
            </w:pPr>
            <w:r>
              <w:rPr>
                <w:sz w:val="22"/>
                <w:szCs w:val="22"/>
              </w:rPr>
              <w:t>There are no steps leading to the indoor recreational area.</w:t>
            </w:r>
          </w:p>
          <w:p w14:paraId="1CA297A9" w14:textId="77777777" w:rsidR="00CB6B6B" w:rsidRDefault="00CB6B6B" w:rsidP="00CB6B6B">
            <w:pPr>
              <w:pStyle w:val="Default"/>
              <w:spacing w:after="56"/>
              <w:rPr>
                <w:sz w:val="22"/>
                <w:szCs w:val="22"/>
              </w:rPr>
            </w:pPr>
          </w:p>
          <w:p w14:paraId="24A0E5C5" w14:textId="77777777" w:rsidR="00CB6B6B" w:rsidRDefault="00CB6B6B" w:rsidP="00CB6B6B">
            <w:pPr>
              <w:pStyle w:val="Default"/>
              <w:spacing w:after="56"/>
              <w:rPr>
                <w:sz w:val="22"/>
                <w:szCs w:val="22"/>
              </w:rPr>
            </w:pPr>
            <w:r>
              <w:rPr>
                <w:sz w:val="22"/>
                <w:szCs w:val="22"/>
              </w:rPr>
              <w:t>There is a variety of seating available such as sofas and freestanding chairs.</w:t>
            </w:r>
          </w:p>
          <w:p w14:paraId="4B9B72F5" w14:textId="77777777" w:rsidR="00CB6B6B" w:rsidRDefault="00CB6B6B" w:rsidP="00CB6B6B">
            <w:pPr>
              <w:pStyle w:val="Default"/>
              <w:spacing w:after="56"/>
              <w:rPr>
                <w:sz w:val="22"/>
                <w:szCs w:val="22"/>
              </w:rPr>
            </w:pPr>
          </w:p>
          <w:p w14:paraId="25960A48" w14:textId="77777777" w:rsidR="00CB6B6B" w:rsidRDefault="00CB6B6B" w:rsidP="00CB6B6B">
            <w:pPr>
              <w:pStyle w:val="Default"/>
              <w:spacing w:after="56"/>
              <w:rPr>
                <w:sz w:val="22"/>
                <w:szCs w:val="22"/>
              </w:rPr>
            </w:pPr>
            <w:r>
              <w:rPr>
                <w:sz w:val="22"/>
                <w:szCs w:val="22"/>
              </w:rPr>
              <w:t xml:space="preserve">There is an outdoor children’s play area, this is accessible over grass with a gravel path approach. </w:t>
            </w:r>
          </w:p>
          <w:p w14:paraId="08152781" w14:textId="77777777" w:rsidR="00CB6B6B" w:rsidRDefault="00CB6B6B" w:rsidP="00CB6B6B">
            <w:pPr>
              <w:pStyle w:val="Default"/>
              <w:spacing w:after="56"/>
              <w:rPr>
                <w:sz w:val="22"/>
                <w:szCs w:val="22"/>
              </w:rPr>
            </w:pPr>
          </w:p>
          <w:p w14:paraId="2E992DF2" w14:textId="77777777" w:rsidR="00CB6B6B" w:rsidRDefault="00CB6B6B" w:rsidP="00CB6B6B">
            <w:pPr>
              <w:pStyle w:val="Default"/>
              <w:spacing w:after="56"/>
              <w:rPr>
                <w:sz w:val="22"/>
                <w:szCs w:val="22"/>
              </w:rPr>
            </w:pPr>
            <w:r>
              <w:rPr>
                <w:sz w:val="22"/>
                <w:szCs w:val="22"/>
              </w:rPr>
              <w:t xml:space="preserve">There are picnic tables on a level concrete patio next to the play area. </w:t>
            </w:r>
          </w:p>
          <w:p w14:paraId="45846B97" w14:textId="77777777" w:rsidR="00CB6B6B" w:rsidRDefault="00CB6B6B" w:rsidP="00CB6B6B">
            <w:pPr>
              <w:pStyle w:val="Default"/>
              <w:spacing w:after="56"/>
              <w:rPr>
                <w:sz w:val="22"/>
                <w:szCs w:val="22"/>
              </w:rPr>
            </w:pPr>
          </w:p>
          <w:p w14:paraId="5321F326" w14:textId="04204F0F" w:rsidR="00CB6B6B" w:rsidRDefault="00CB6B6B" w:rsidP="00CB6B6B">
            <w:r>
              <w:t xml:space="preserve">The play area has a </w:t>
            </w:r>
            <w:proofErr w:type="gramStart"/>
            <w:r>
              <w:t>purpose built</w:t>
            </w:r>
            <w:proofErr w:type="gramEnd"/>
            <w:r>
              <w:t xml:space="preserve"> soft surface. This entire area is fenced in. </w:t>
            </w:r>
          </w:p>
        </w:tc>
      </w:tr>
      <w:tr w:rsidR="00CB6B6B" w14:paraId="3B979C48" w14:textId="77777777" w:rsidTr="00DB6ABF">
        <w:trPr>
          <w:jc w:val="center"/>
        </w:trPr>
        <w:tc>
          <w:tcPr>
            <w:tcW w:w="9016" w:type="dxa"/>
            <w:gridSpan w:val="2"/>
            <w:tcBorders>
              <w:top w:val="nil"/>
              <w:left w:val="nil"/>
              <w:bottom w:val="nil"/>
              <w:right w:val="nil"/>
            </w:tcBorders>
          </w:tcPr>
          <w:p w14:paraId="2DA8B0E9" w14:textId="77777777" w:rsidR="00CB6B6B" w:rsidRDefault="00CB6B6B" w:rsidP="00CB6B6B"/>
        </w:tc>
      </w:tr>
      <w:tr w:rsidR="00CB6B6B" w14:paraId="5CAC79EE" w14:textId="77777777" w:rsidTr="00DB6ABF">
        <w:trPr>
          <w:trHeight w:val="547"/>
          <w:jc w:val="center"/>
        </w:trPr>
        <w:tc>
          <w:tcPr>
            <w:tcW w:w="1086" w:type="dxa"/>
            <w:tcBorders>
              <w:top w:val="nil"/>
              <w:left w:val="nil"/>
              <w:bottom w:val="nil"/>
              <w:right w:val="nil"/>
            </w:tcBorders>
            <w:shd w:val="clear" w:color="auto" w:fill="F2F2F2" w:themeFill="background1" w:themeFillShade="F2"/>
          </w:tcPr>
          <w:p w14:paraId="0B587718" w14:textId="7713D884" w:rsidR="00CB6B6B" w:rsidRDefault="00CB6B6B" w:rsidP="00CB6B6B">
            <w:pPr>
              <w:jc w:val="center"/>
            </w:pPr>
            <w:r>
              <w:rPr>
                <w:noProof/>
              </w:rPr>
              <w:drawing>
                <wp:inline distT="0" distB="0" distL="0" distR="0" wp14:anchorId="4F6629AD" wp14:editId="1D59B714">
                  <wp:extent cx="448978" cy="448978"/>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449969" cy="449969"/>
                          </a:xfrm>
                          <a:prstGeom prst="rect">
                            <a:avLst/>
                          </a:prstGeom>
                          <a:noFill/>
                          <a:ln>
                            <a:noFill/>
                          </a:ln>
                        </pic:spPr>
                      </pic:pic>
                    </a:graphicData>
                  </a:graphic>
                </wp:inline>
              </w:drawing>
            </w:r>
          </w:p>
        </w:tc>
        <w:tc>
          <w:tcPr>
            <w:tcW w:w="7930" w:type="dxa"/>
            <w:tcBorders>
              <w:top w:val="nil"/>
              <w:left w:val="nil"/>
              <w:bottom w:val="nil"/>
              <w:right w:val="nil"/>
            </w:tcBorders>
            <w:shd w:val="clear" w:color="auto" w:fill="F2F2F2" w:themeFill="background1" w:themeFillShade="F2"/>
            <w:vAlign w:val="center"/>
          </w:tcPr>
          <w:p w14:paraId="5BDD87B8" w14:textId="56C52B4E" w:rsidR="00CB6B6B" w:rsidRPr="003E79AF" w:rsidRDefault="00CB6B6B" w:rsidP="00CB6B6B">
            <w:pPr>
              <w:rPr>
                <w:rFonts w:ascii="Quincy CF Extra Bold" w:hAnsi="Quincy CF Extra Bold"/>
                <w:b/>
                <w:bCs/>
                <w:sz w:val="36"/>
                <w:szCs w:val="36"/>
              </w:rPr>
            </w:pPr>
            <w:r w:rsidRPr="003E79AF">
              <w:rPr>
                <w:rFonts w:ascii="Quincy CF Extra Bold" w:hAnsi="Quincy CF Extra Bold"/>
                <w:b/>
                <w:bCs/>
                <w:sz w:val="36"/>
                <w:szCs w:val="36"/>
              </w:rPr>
              <w:t>Waste, Water, Fire and Evacuation</w:t>
            </w:r>
          </w:p>
        </w:tc>
      </w:tr>
      <w:tr w:rsidR="00CB6B6B" w14:paraId="6854ADDC" w14:textId="77777777" w:rsidTr="0007136C">
        <w:trPr>
          <w:trHeight w:val="62"/>
          <w:jc w:val="center"/>
        </w:trPr>
        <w:tc>
          <w:tcPr>
            <w:tcW w:w="9016" w:type="dxa"/>
            <w:gridSpan w:val="2"/>
            <w:tcBorders>
              <w:top w:val="nil"/>
              <w:left w:val="nil"/>
              <w:bottom w:val="nil"/>
              <w:right w:val="nil"/>
            </w:tcBorders>
            <w:shd w:val="clear" w:color="auto" w:fill="F2F2F2" w:themeFill="background1" w:themeFillShade="F2"/>
          </w:tcPr>
          <w:p w14:paraId="0478B161" w14:textId="77777777" w:rsidR="00CB6B6B" w:rsidRDefault="00CB6B6B" w:rsidP="00CB6B6B">
            <w:pPr>
              <w:pStyle w:val="Default"/>
              <w:spacing w:after="59"/>
              <w:rPr>
                <w:sz w:val="22"/>
                <w:szCs w:val="22"/>
              </w:rPr>
            </w:pPr>
            <w:r>
              <w:rPr>
                <w:sz w:val="22"/>
                <w:szCs w:val="22"/>
              </w:rPr>
              <w:t xml:space="preserve">There is a short, concrete ramp leading up to all water points.  There are no steps of kerbs restricting access to the water points. </w:t>
            </w:r>
          </w:p>
          <w:p w14:paraId="25398CB7" w14:textId="77777777" w:rsidR="00CB6B6B" w:rsidRDefault="00CB6B6B" w:rsidP="00CB6B6B">
            <w:pPr>
              <w:pStyle w:val="Default"/>
              <w:spacing w:after="59"/>
              <w:rPr>
                <w:sz w:val="22"/>
                <w:szCs w:val="22"/>
              </w:rPr>
            </w:pPr>
          </w:p>
          <w:p w14:paraId="2BD7FDFB" w14:textId="77777777" w:rsidR="00CB6B6B" w:rsidRDefault="00CB6B6B" w:rsidP="00CB6B6B">
            <w:pPr>
              <w:pStyle w:val="Default"/>
              <w:spacing w:after="59"/>
              <w:rPr>
                <w:sz w:val="22"/>
                <w:szCs w:val="22"/>
              </w:rPr>
            </w:pPr>
            <w:r>
              <w:rPr>
                <w:sz w:val="22"/>
                <w:szCs w:val="22"/>
              </w:rPr>
              <w:t xml:space="preserve">There is a waist high surrounding the water point compounds. </w:t>
            </w:r>
          </w:p>
          <w:p w14:paraId="18375430" w14:textId="77777777" w:rsidR="00CB6B6B" w:rsidRDefault="00CB6B6B" w:rsidP="00CB6B6B">
            <w:pPr>
              <w:pStyle w:val="Default"/>
              <w:spacing w:after="59"/>
              <w:rPr>
                <w:sz w:val="22"/>
                <w:szCs w:val="22"/>
              </w:rPr>
            </w:pPr>
          </w:p>
          <w:p w14:paraId="1DA56C4A" w14:textId="77777777" w:rsidR="00CB6B6B" w:rsidRDefault="00CB6B6B" w:rsidP="00CB6B6B">
            <w:pPr>
              <w:pStyle w:val="Default"/>
              <w:spacing w:after="59"/>
              <w:rPr>
                <w:sz w:val="22"/>
                <w:szCs w:val="22"/>
              </w:rPr>
            </w:pPr>
            <w:r>
              <w:rPr>
                <w:sz w:val="22"/>
                <w:szCs w:val="22"/>
              </w:rPr>
              <w:t xml:space="preserve">There </w:t>
            </w:r>
            <w:proofErr w:type="gramStart"/>
            <w:r>
              <w:rPr>
                <w:sz w:val="22"/>
                <w:szCs w:val="22"/>
              </w:rPr>
              <w:t>is</w:t>
            </w:r>
            <w:proofErr w:type="gramEnd"/>
            <w:r>
              <w:rPr>
                <w:sz w:val="22"/>
                <w:szCs w:val="22"/>
              </w:rPr>
              <w:t xml:space="preserve"> a fire triangle and 2 foam extinguishers located at all water points.</w:t>
            </w:r>
          </w:p>
          <w:p w14:paraId="6E3804DC" w14:textId="77777777" w:rsidR="00CB6B6B" w:rsidRDefault="00CB6B6B" w:rsidP="00CB6B6B">
            <w:pPr>
              <w:pStyle w:val="Default"/>
              <w:spacing w:after="59"/>
              <w:rPr>
                <w:sz w:val="22"/>
                <w:szCs w:val="22"/>
              </w:rPr>
            </w:pPr>
          </w:p>
          <w:p w14:paraId="761F4BAD" w14:textId="77777777" w:rsidR="00CB6B6B" w:rsidRDefault="00CB6B6B" w:rsidP="00CB6B6B">
            <w:pPr>
              <w:pStyle w:val="Default"/>
              <w:spacing w:after="59"/>
              <w:rPr>
                <w:sz w:val="22"/>
                <w:szCs w:val="22"/>
              </w:rPr>
            </w:pPr>
            <w:r>
              <w:rPr>
                <w:sz w:val="22"/>
                <w:szCs w:val="22"/>
              </w:rPr>
              <w:t xml:space="preserve">The General Waste and Recycling Point is adjacent to the exit barrier on a hard standing gravel parking area. </w:t>
            </w:r>
          </w:p>
          <w:p w14:paraId="29A73172" w14:textId="77777777" w:rsidR="00CB6B6B" w:rsidRDefault="00CB6B6B" w:rsidP="00CB6B6B">
            <w:pPr>
              <w:pStyle w:val="Default"/>
              <w:spacing w:after="59"/>
              <w:rPr>
                <w:sz w:val="22"/>
                <w:szCs w:val="22"/>
              </w:rPr>
            </w:pPr>
          </w:p>
          <w:p w14:paraId="0E20B729" w14:textId="77777777" w:rsidR="00CB6B6B" w:rsidRDefault="00CB6B6B" w:rsidP="00CB6B6B">
            <w:pPr>
              <w:pStyle w:val="Default"/>
              <w:spacing w:after="59"/>
              <w:rPr>
                <w:sz w:val="22"/>
                <w:szCs w:val="22"/>
              </w:rPr>
            </w:pPr>
            <w:r>
              <w:rPr>
                <w:sz w:val="22"/>
                <w:szCs w:val="22"/>
              </w:rPr>
              <w:t xml:space="preserve">All bins on site are full height industrial 1100L units 1.2m high. </w:t>
            </w:r>
            <w:proofErr w:type="gramStart"/>
            <w:r>
              <w:rPr>
                <w:sz w:val="22"/>
                <w:szCs w:val="22"/>
              </w:rPr>
              <w:t>with the exception of</w:t>
            </w:r>
            <w:proofErr w:type="gramEnd"/>
            <w:r>
              <w:rPr>
                <w:sz w:val="22"/>
                <w:szCs w:val="22"/>
              </w:rPr>
              <w:t xml:space="preserve"> the food and glass waste bins which are 360L 1m high. </w:t>
            </w:r>
          </w:p>
          <w:p w14:paraId="181F6415" w14:textId="77777777" w:rsidR="00CB6B6B" w:rsidRDefault="00CB6B6B" w:rsidP="00CB6B6B">
            <w:pPr>
              <w:pStyle w:val="Default"/>
              <w:spacing w:after="59"/>
              <w:rPr>
                <w:sz w:val="22"/>
                <w:szCs w:val="22"/>
              </w:rPr>
            </w:pPr>
          </w:p>
          <w:p w14:paraId="074F3859" w14:textId="77777777" w:rsidR="00CB6B6B" w:rsidRDefault="00CB6B6B" w:rsidP="00CB6B6B">
            <w:pPr>
              <w:pStyle w:val="Default"/>
              <w:spacing w:after="59"/>
              <w:rPr>
                <w:sz w:val="22"/>
                <w:szCs w:val="22"/>
              </w:rPr>
            </w:pPr>
            <w:r>
              <w:rPr>
                <w:sz w:val="22"/>
                <w:szCs w:val="22"/>
              </w:rPr>
              <w:t xml:space="preserve">The fire assembly points are located near reception, on tarmac and the other is in the camping field near the dog walk entrance which is reached across grass. </w:t>
            </w:r>
          </w:p>
          <w:p w14:paraId="05316316" w14:textId="77777777" w:rsidR="00CB6B6B" w:rsidRDefault="00CB6B6B" w:rsidP="00CB6B6B">
            <w:pPr>
              <w:pStyle w:val="Default"/>
              <w:spacing w:after="59"/>
              <w:rPr>
                <w:sz w:val="22"/>
                <w:szCs w:val="22"/>
              </w:rPr>
            </w:pPr>
          </w:p>
          <w:p w14:paraId="7735DC63" w14:textId="52B2F1AC" w:rsidR="00CB6B6B" w:rsidRPr="00DB6A89" w:rsidRDefault="00CB6B6B" w:rsidP="00CB6B6B">
            <w:pPr>
              <w:pStyle w:val="Default"/>
              <w:spacing w:after="58"/>
              <w:rPr>
                <w:sz w:val="22"/>
                <w:szCs w:val="22"/>
              </w:rPr>
            </w:pPr>
            <w:r>
              <w:rPr>
                <w:sz w:val="22"/>
                <w:szCs w:val="22"/>
              </w:rPr>
              <w:t xml:space="preserve">Campers are briefed about the assembly point on arrival. There are clear signs. </w:t>
            </w:r>
          </w:p>
        </w:tc>
      </w:tr>
      <w:tr w:rsidR="00CB6B6B" w14:paraId="14153209" w14:textId="77777777" w:rsidTr="00CB6B6B">
        <w:trPr>
          <w:trHeight w:val="417"/>
          <w:jc w:val="center"/>
        </w:trPr>
        <w:tc>
          <w:tcPr>
            <w:tcW w:w="9016" w:type="dxa"/>
            <w:gridSpan w:val="2"/>
            <w:tcBorders>
              <w:top w:val="nil"/>
              <w:left w:val="nil"/>
              <w:bottom w:val="nil"/>
              <w:right w:val="nil"/>
            </w:tcBorders>
          </w:tcPr>
          <w:p w14:paraId="5E022A14" w14:textId="77777777" w:rsidR="00CB6B6B" w:rsidRPr="00D5681D" w:rsidRDefault="00CB6B6B" w:rsidP="00CB6B6B">
            <w:bookmarkStart w:id="0" w:name="_Hlk153452032"/>
          </w:p>
        </w:tc>
      </w:tr>
      <w:bookmarkEnd w:id="0"/>
      <w:tr w:rsidR="00CB6B6B" w14:paraId="6F55E636" w14:textId="77777777" w:rsidTr="00DB6ABF">
        <w:trPr>
          <w:jc w:val="center"/>
        </w:trPr>
        <w:tc>
          <w:tcPr>
            <w:tcW w:w="9016" w:type="dxa"/>
            <w:gridSpan w:val="2"/>
            <w:tcBorders>
              <w:top w:val="nil"/>
              <w:left w:val="nil"/>
              <w:bottom w:val="nil"/>
              <w:right w:val="nil"/>
            </w:tcBorders>
            <w:shd w:val="clear" w:color="auto" w:fill="FFFFFF" w:themeFill="background1"/>
          </w:tcPr>
          <w:p w14:paraId="4F4D9B91" w14:textId="77777777" w:rsidR="00CB6B6B" w:rsidRDefault="00CB6B6B" w:rsidP="00CB6B6B"/>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B0B5F" w14:paraId="17131640" w14:textId="77777777" w:rsidTr="00DB6ABF">
        <w:tc>
          <w:tcPr>
            <w:tcW w:w="9016" w:type="dxa"/>
            <w:shd w:val="clear" w:color="auto" w:fill="F2F2F2" w:themeFill="background1" w:themeFillShade="F2"/>
          </w:tcPr>
          <w:p w14:paraId="45D6CA90" w14:textId="77777777" w:rsidR="00DB6ABF" w:rsidRDefault="00DB6ABF" w:rsidP="0096734F">
            <w:pPr>
              <w:jc w:val="center"/>
              <w:rPr>
                <w:b/>
                <w:bCs/>
              </w:rPr>
            </w:pPr>
          </w:p>
          <w:p w14:paraId="3A0BFFAC" w14:textId="4380F8D5" w:rsidR="0096734F" w:rsidRPr="003E79AF" w:rsidRDefault="006B0B5F" w:rsidP="0096734F">
            <w:pPr>
              <w:jc w:val="center"/>
              <w:rPr>
                <w:rFonts w:ascii="Azo Sans" w:hAnsi="Azo Sans"/>
                <w:b/>
                <w:bCs/>
                <w:sz w:val="20"/>
                <w:szCs w:val="20"/>
              </w:rPr>
            </w:pPr>
            <w:r w:rsidRPr="003E79AF">
              <w:rPr>
                <w:rFonts w:ascii="Azo Sans" w:hAnsi="Azo Sans"/>
                <w:b/>
                <w:bCs/>
                <w:sz w:val="20"/>
                <w:szCs w:val="20"/>
              </w:rPr>
              <w:t>Although we have tried to be as accurate as possible and include as much detail as we can in this statement, we are always happy to give additional information on any of our Club Sites if this statement does not answer your questions. We encourage and welcome feedback so if you have any comments please don’t hesitate to get in touch.</w:t>
            </w:r>
          </w:p>
          <w:p w14:paraId="215A0F8B" w14:textId="2EC4415B" w:rsidR="00DB6ABF" w:rsidRPr="006B0B5F" w:rsidRDefault="00DB6ABF" w:rsidP="0096734F">
            <w:pPr>
              <w:jc w:val="center"/>
              <w:rPr>
                <w:b/>
                <w:bCs/>
              </w:rPr>
            </w:pPr>
          </w:p>
        </w:tc>
      </w:tr>
      <w:tr w:rsidR="006B0B5F" w14:paraId="674F90F6" w14:textId="77777777" w:rsidTr="00DB6ABF">
        <w:tc>
          <w:tcPr>
            <w:tcW w:w="9016" w:type="dxa"/>
            <w:shd w:val="clear" w:color="auto" w:fill="FFFFFF" w:themeFill="background1"/>
          </w:tcPr>
          <w:p w14:paraId="62801918" w14:textId="77777777" w:rsidR="006B0B5F" w:rsidRPr="006B0B5F" w:rsidRDefault="006B0B5F" w:rsidP="0096734F">
            <w:pPr>
              <w:rPr>
                <w:b/>
                <w:bCs/>
              </w:rPr>
            </w:pPr>
          </w:p>
        </w:tc>
      </w:tr>
    </w:tbl>
    <w:p w14:paraId="05AC2888" w14:textId="77777777" w:rsidR="006B0B5F" w:rsidRDefault="006B0B5F" w:rsidP="00E613E8"/>
    <w:sectPr w:rsidR="006B0B5F" w:rsidSect="003879C7">
      <w:headerReference w:type="default" r:id="rId19"/>
      <w:headerReference w:type="first" r:id="rId2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288B7" w14:textId="77777777" w:rsidR="003A2C2E" w:rsidRDefault="003A2C2E" w:rsidP="00423C92">
      <w:pPr>
        <w:spacing w:after="0" w:line="240" w:lineRule="auto"/>
      </w:pPr>
      <w:r>
        <w:separator/>
      </w:r>
    </w:p>
  </w:endnote>
  <w:endnote w:type="continuationSeparator" w:id="0">
    <w:p w14:paraId="0D6EA9D7" w14:textId="77777777" w:rsidR="003A2C2E" w:rsidRDefault="003A2C2E" w:rsidP="00423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incy CF Extra Bold">
    <w:panose1 w:val="00000000000000000000"/>
    <w:charset w:val="00"/>
    <w:family w:val="modern"/>
    <w:notTrueType/>
    <w:pitch w:val="variable"/>
    <w:sig w:usb0="A00002FF" w:usb1="4000205A" w:usb2="00000000" w:usb3="00000000" w:csb0="00000197" w:csb1="00000000"/>
  </w:font>
  <w:font w:name="Azo Sans">
    <w:panose1 w:val="020B0603030503020204"/>
    <w:charset w:val="00"/>
    <w:family w:val="swiss"/>
    <w:notTrueType/>
    <w:pitch w:val="variable"/>
    <w:sig w:usb0="00000247" w:usb1="00000000" w:usb2="00000000" w:usb3="00000000" w:csb0="00000097"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72A1D" w14:textId="77777777" w:rsidR="003A2C2E" w:rsidRDefault="003A2C2E" w:rsidP="00423C92">
      <w:pPr>
        <w:spacing w:after="0" w:line="240" w:lineRule="auto"/>
      </w:pPr>
      <w:r>
        <w:separator/>
      </w:r>
    </w:p>
  </w:footnote>
  <w:footnote w:type="continuationSeparator" w:id="0">
    <w:p w14:paraId="4986928B" w14:textId="77777777" w:rsidR="003A2C2E" w:rsidRDefault="003A2C2E" w:rsidP="00423C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D740E" w14:textId="761BBBC0" w:rsidR="00AC38D5" w:rsidRDefault="009A704A">
    <w:pPr>
      <w:pStyle w:val="Header"/>
    </w:pPr>
    <w:r>
      <w:rPr>
        <w:noProof/>
      </w:rPr>
      <w:drawing>
        <wp:anchor distT="0" distB="0" distL="114300" distR="114300" simplePos="0" relativeHeight="251663360" behindDoc="0" locked="0" layoutInCell="1" allowOverlap="1" wp14:anchorId="240836A2" wp14:editId="2C27F6E4">
          <wp:simplePos x="0" y="0"/>
          <wp:positionH relativeFrom="margin">
            <wp:posOffset>4737100</wp:posOffset>
          </wp:positionH>
          <wp:positionV relativeFrom="paragraph">
            <wp:posOffset>-220980</wp:posOffset>
          </wp:positionV>
          <wp:extent cx="936000" cy="1116000"/>
          <wp:effectExtent l="0" t="0" r="381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36000" cy="11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DB543A" w14:textId="6A2DCA99" w:rsidR="00CD4386" w:rsidRPr="003E79AF" w:rsidRDefault="00AC38D5">
    <w:pPr>
      <w:pStyle w:val="Header"/>
      <w:rPr>
        <w:rFonts w:ascii="Quincy CF Extra Bold" w:hAnsi="Quincy CF Extra Bold"/>
        <w:sz w:val="36"/>
        <w:szCs w:val="36"/>
      </w:rPr>
    </w:pPr>
    <w:r w:rsidRPr="003E79AF">
      <w:rPr>
        <w:rFonts w:ascii="Quincy CF Extra Bold" w:hAnsi="Quincy CF Extra Bold"/>
        <w:sz w:val="36"/>
        <w:szCs w:val="36"/>
      </w:rPr>
      <w:t xml:space="preserve">Club Sites Access Statement </w:t>
    </w:r>
  </w:p>
  <w:p w14:paraId="496717E1" w14:textId="610BE738" w:rsidR="00AC38D5" w:rsidRPr="003E79AF" w:rsidRDefault="00CB6B6B">
    <w:pPr>
      <w:pStyle w:val="Header"/>
      <w:rPr>
        <w:rFonts w:ascii="Quincy CF Extra Bold" w:hAnsi="Quincy CF Extra Bold"/>
        <w:color w:val="FF0000"/>
        <w:sz w:val="36"/>
        <w:szCs w:val="36"/>
      </w:rPr>
    </w:pPr>
    <w:r>
      <w:rPr>
        <w:rFonts w:ascii="Quincy CF Extra Bold" w:hAnsi="Quincy CF Extra Bold"/>
        <w:color w:val="FF0000"/>
        <w:sz w:val="36"/>
        <w:szCs w:val="36"/>
      </w:rPr>
      <w:t xml:space="preserve"> </w:t>
    </w:r>
    <w:r>
      <w:rPr>
        <w:rFonts w:ascii="Quincy CF Extra Bold" w:hAnsi="Quincy CF Extra Bold"/>
        <w:sz w:val="36"/>
        <w:szCs w:val="36"/>
      </w:rPr>
      <w:t>VERWOOD</w:t>
    </w:r>
  </w:p>
  <w:p w14:paraId="4BD8D76E" w14:textId="62CDBC20" w:rsidR="00AC38D5" w:rsidRDefault="00AC38D5">
    <w:pPr>
      <w:pStyle w:val="Header"/>
    </w:pPr>
  </w:p>
  <w:p w14:paraId="09B70553" w14:textId="77777777" w:rsidR="009A704A" w:rsidRDefault="009A70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54D4" w14:textId="3BCD54CD" w:rsidR="006D3070" w:rsidRDefault="001F4A5B">
    <w:pPr>
      <w:pStyle w:val="Header"/>
    </w:pPr>
    <w:r>
      <w:rPr>
        <w:noProof/>
      </w:rPr>
      <w:drawing>
        <wp:anchor distT="0" distB="0" distL="114300" distR="114300" simplePos="0" relativeHeight="251662336" behindDoc="0" locked="0" layoutInCell="1" allowOverlap="1" wp14:anchorId="5CBD444C" wp14:editId="670DC7D7">
          <wp:simplePos x="0" y="0"/>
          <wp:positionH relativeFrom="page">
            <wp:align>left</wp:align>
          </wp:positionH>
          <wp:positionV relativeFrom="paragraph">
            <wp:posOffset>-449580</wp:posOffset>
          </wp:positionV>
          <wp:extent cx="7566025" cy="3180715"/>
          <wp:effectExtent l="0" t="0" r="0" b="63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6025" cy="31807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2"/>
    <w:rsid w:val="00024CFE"/>
    <w:rsid w:val="00061AAD"/>
    <w:rsid w:val="0007136C"/>
    <w:rsid w:val="000F0257"/>
    <w:rsid w:val="000F4A74"/>
    <w:rsid w:val="001F4A5B"/>
    <w:rsid w:val="0020284E"/>
    <w:rsid w:val="002125CC"/>
    <w:rsid w:val="00252C9B"/>
    <w:rsid w:val="00275162"/>
    <w:rsid w:val="002E2A15"/>
    <w:rsid w:val="00304636"/>
    <w:rsid w:val="003879C7"/>
    <w:rsid w:val="003A2C2E"/>
    <w:rsid w:val="003E79AF"/>
    <w:rsid w:val="00423C92"/>
    <w:rsid w:val="00462A93"/>
    <w:rsid w:val="004A7A55"/>
    <w:rsid w:val="004D4A40"/>
    <w:rsid w:val="004E4AA7"/>
    <w:rsid w:val="005E6851"/>
    <w:rsid w:val="00604D94"/>
    <w:rsid w:val="00671CB7"/>
    <w:rsid w:val="006B0B5F"/>
    <w:rsid w:val="006D3070"/>
    <w:rsid w:val="006E37E2"/>
    <w:rsid w:val="006E64A4"/>
    <w:rsid w:val="00712ABE"/>
    <w:rsid w:val="00741255"/>
    <w:rsid w:val="007F1E59"/>
    <w:rsid w:val="00817B9F"/>
    <w:rsid w:val="008538D6"/>
    <w:rsid w:val="00885184"/>
    <w:rsid w:val="0096734F"/>
    <w:rsid w:val="00991CCE"/>
    <w:rsid w:val="009A704A"/>
    <w:rsid w:val="009B4EA0"/>
    <w:rsid w:val="009E47B7"/>
    <w:rsid w:val="00A77655"/>
    <w:rsid w:val="00A924F8"/>
    <w:rsid w:val="00A9619D"/>
    <w:rsid w:val="00AB4BC9"/>
    <w:rsid w:val="00AC38D5"/>
    <w:rsid w:val="00AC61DF"/>
    <w:rsid w:val="00AF7FB2"/>
    <w:rsid w:val="00B123A8"/>
    <w:rsid w:val="00B16CBC"/>
    <w:rsid w:val="00BB5C0D"/>
    <w:rsid w:val="00C06672"/>
    <w:rsid w:val="00C105A0"/>
    <w:rsid w:val="00C543A6"/>
    <w:rsid w:val="00C6240A"/>
    <w:rsid w:val="00CA162F"/>
    <w:rsid w:val="00CA633E"/>
    <w:rsid w:val="00CB6B6B"/>
    <w:rsid w:val="00CD4386"/>
    <w:rsid w:val="00D233B6"/>
    <w:rsid w:val="00D5681D"/>
    <w:rsid w:val="00DB6A89"/>
    <w:rsid w:val="00DB6ABF"/>
    <w:rsid w:val="00DD2B27"/>
    <w:rsid w:val="00DF4589"/>
    <w:rsid w:val="00E20B1A"/>
    <w:rsid w:val="00E42855"/>
    <w:rsid w:val="00E613E8"/>
    <w:rsid w:val="00F03993"/>
    <w:rsid w:val="00F52EF9"/>
    <w:rsid w:val="00F87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F729C"/>
  <w15:chartTrackingRefBased/>
  <w15:docId w15:val="{9B8A133C-7A4D-4022-B332-D79D1EFE6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3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3C92"/>
    <w:rPr>
      <w:color w:val="0563C1" w:themeColor="hyperlink"/>
      <w:u w:val="single"/>
    </w:rPr>
  </w:style>
  <w:style w:type="character" w:styleId="UnresolvedMention">
    <w:name w:val="Unresolved Mention"/>
    <w:basedOn w:val="DefaultParagraphFont"/>
    <w:uiPriority w:val="99"/>
    <w:semiHidden/>
    <w:unhideWhenUsed/>
    <w:rsid w:val="00423C92"/>
    <w:rPr>
      <w:color w:val="605E5C"/>
      <w:shd w:val="clear" w:color="auto" w:fill="E1DFDD"/>
    </w:rPr>
  </w:style>
  <w:style w:type="paragraph" w:styleId="Header">
    <w:name w:val="header"/>
    <w:basedOn w:val="Normal"/>
    <w:link w:val="HeaderChar"/>
    <w:uiPriority w:val="99"/>
    <w:unhideWhenUsed/>
    <w:rsid w:val="00423C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C92"/>
  </w:style>
  <w:style w:type="paragraph" w:styleId="Footer">
    <w:name w:val="footer"/>
    <w:basedOn w:val="Normal"/>
    <w:link w:val="FooterChar"/>
    <w:uiPriority w:val="99"/>
    <w:unhideWhenUsed/>
    <w:rsid w:val="00423C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C92"/>
  </w:style>
  <w:style w:type="paragraph" w:styleId="ListParagraph">
    <w:name w:val="List Paragraph"/>
    <w:basedOn w:val="Normal"/>
    <w:uiPriority w:val="34"/>
    <w:qFormat/>
    <w:rsid w:val="00C105A0"/>
    <w:pPr>
      <w:ind w:left="720"/>
      <w:contextualSpacing/>
    </w:pPr>
  </w:style>
  <w:style w:type="paragraph" w:customStyle="1" w:styleId="Default">
    <w:name w:val="Default"/>
    <w:rsid w:val="00F52EF9"/>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CB6B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ampingandcaravanningclub.co.uk/campsites/uk/dorset/wimborne/verwood-new-forest-camping-and-caravanning-club-site/?msockid=17446b6531d663483bb17cec3053626d"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2346D-B954-40AA-924A-4004590A6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1187</Words>
  <Characters>6768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Morey</dc:creator>
  <cp:keywords/>
  <dc:description/>
  <cp:lastModifiedBy>Sue Crust</cp:lastModifiedBy>
  <cp:revision>17</cp:revision>
  <cp:lastPrinted>2022-11-23T13:38:00Z</cp:lastPrinted>
  <dcterms:created xsi:type="dcterms:W3CDTF">2023-12-15T09:44:00Z</dcterms:created>
  <dcterms:modified xsi:type="dcterms:W3CDTF">2026-08-21T11:37:00Z</dcterms:modified>
</cp:coreProperties>
</file>